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FE" w:rsidRPr="002B0CF4" w:rsidRDefault="00221DFE" w:rsidP="002B0C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Konsolidace úvěrů ušetří </w:t>
      </w:r>
      <w:r w:rsidR="00A2702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rodině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starosti i peněženku </w:t>
      </w:r>
    </w:p>
    <w:p w:rsidR="001954A3" w:rsidRPr="00BA5A9E" w:rsidRDefault="00A27026" w:rsidP="00A27026">
      <w:pPr>
        <w:tabs>
          <w:tab w:val="left" w:pos="5871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cs-CZ"/>
        </w:rPr>
      </w:pPr>
      <w:r>
        <w:rPr>
          <w:rFonts w:ascii="Arial" w:eastAsia="Times New Roman" w:hAnsi="Arial" w:cs="Arial"/>
          <w:b/>
          <w:sz w:val="14"/>
          <w:szCs w:val="14"/>
          <w:lang w:eastAsia="cs-CZ"/>
        </w:rPr>
        <w:tab/>
      </w:r>
      <w:bookmarkStart w:id="0" w:name="_GoBack"/>
      <w:bookmarkEnd w:id="0"/>
    </w:p>
    <w:p w:rsidR="00BA2414" w:rsidRPr="002B0CF4" w:rsidRDefault="002B0CF4" w:rsidP="00ED1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cs-CZ"/>
        </w:rPr>
      </w:pPr>
      <w:r w:rsidRPr="002B0CF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Máte </w:t>
      </w:r>
      <w:r w:rsidR="00BA241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sjednáno </w:t>
      </w:r>
      <w:r w:rsidRPr="002B0CF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více půjček a každý měsíc </w:t>
      </w:r>
      <w:r w:rsidR="00BA2414">
        <w:rPr>
          <w:rFonts w:ascii="Arial" w:eastAsia="Times New Roman" w:hAnsi="Arial" w:cs="Arial"/>
          <w:b/>
          <w:sz w:val="19"/>
          <w:szCs w:val="19"/>
          <w:lang w:eastAsia="cs-CZ"/>
        </w:rPr>
        <w:t>se doslova ztrácíte v přehledu jejich splátek?</w:t>
      </w:r>
      <w:r w:rsidRPr="002B0CF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 </w:t>
      </w:r>
      <w:r w:rsidR="00AC41A4">
        <w:rPr>
          <w:rFonts w:ascii="Arial" w:eastAsia="Times New Roman" w:hAnsi="Arial" w:cs="Arial"/>
          <w:b/>
          <w:sz w:val="19"/>
          <w:szCs w:val="19"/>
          <w:lang w:eastAsia="cs-CZ"/>
        </w:rPr>
        <w:t>Určitě má k</w:t>
      </w:r>
      <w:r w:rsidR="00A44C9A">
        <w:rPr>
          <w:rFonts w:ascii="Arial" w:eastAsia="Times New Roman" w:hAnsi="Arial" w:cs="Arial"/>
          <w:b/>
          <w:sz w:val="19"/>
          <w:szCs w:val="19"/>
          <w:lang w:eastAsia="cs-CZ"/>
        </w:rPr>
        <w:t>aždá z nich jiné ú</w:t>
      </w:r>
      <w:r w:rsidRPr="002B0CF4">
        <w:rPr>
          <w:rFonts w:ascii="Arial" w:eastAsia="Times New Roman" w:hAnsi="Arial" w:cs="Arial"/>
          <w:b/>
          <w:sz w:val="19"/>
          <w:szCs w:val="19"/>
          <w:lang w:eastAsia="cs-CZ"/>
        </w:rPr>
        <w:t>rokové sazby,</w:t>
      </w:r>
      <w:r w:rsidR="00BA241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 jinou dobu splácení i jiný d</w:t>
      </w:r>
      <w:r w:rsidR="00A44C9A" w:rsidRPr="006B1267">
        <w:rPr>
          <w:rFonts w:ascii="Arial" w:eastAsia="Times New Roman" w:hAnsi="Arial" w:cs="Arial"/>
          <w:b/>
          <w:sz w:val="19"/>
          <w:szCs w:val="19"/>
          <w:lang w:eastAsia="cs-CZ"/>
        </w:rPr>
        <w:t>en splácení</w:t>
      </w:r>
      <w:r w:rsidR="00BA241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. </w:t>
      </w:r>
      <w:r w:rsidR="00BA2414" w:rsidRPr="006B1267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Nejenže z toho </w:t>
      </w:r>
      <w:r w:rsidR="00BA241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máte těžkou hlavu, ale </w:t>
      </w:r>
      <w:r w:rsidR="00BA2414" w:rsidRPr="006B1267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navíc </w:t>
      </w:r>
      <w:r w:rsidR="00BA241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je dost </w:t>
      </w:r>
      <w:r w:rsidR="00BA2414" w:rsidRPr="006B1267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pravděpodobné, že některé z těchto </w:t>
      </w:r>
      <w:r w:rsidR="00BA2414">
        <w:rPr>
          <w:rFonts w:ascii="Arial" w:eastAsia="Times New Roman" w:hAnsi="Arial" w:cs="Arial"/>
          <w:b/>
          <w:sz w:val="19"/>
          <w:szCs w:val="19"/>
          <w:lang w:eastAsia="cs-CZ"/>
        </w:rPr>
        <w:t>úvěrů</w:t>
      </w:r>
      <w:r w:rsidR="00BA2414" w:rsidRPr="006B1267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 jsou pro </w:t>
      </w:r>
      <w:r w:rsidR="00BA2414">
        <w:rPr>
          <w:rFonts w:ascii="Arial" w:eastAsia="Times New Roman" w:hAnsi="Arial" w:cs="Arial"/>
          <w:b/>
          <w:sz w:val="19"/>
          <w:szCs w:val="19"/>
          <w:lang w:eastAsia="cs-CZ"/>
        </w:rPr>
        <w:t>v</w:t>
      </w:r>
      <w:r w:rsidR="00BA2414" w:rsidRPr="006B1267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ás nevýhodné a zbytečně zatěžují </w:t>
      </w:r>
      <w:r w:rsidR="00BA2414">
        <w:rPr>
          <w:rFonts w:ascii="Arial" w:eastAsia="Times New Roman" w:hAnsi="Arial" w:cs="Arial"/>
          <w:b/>
          <w:sz w:val="19"/>
          <w:szCs w:val="19"/>
          <w:lang w:eastAsia="cs-CZ"/>
        </w:rPr>
        <w:t>v</w:t>
      </w:r>
      <w:r w:rsidR="00BA2414" w:rsidRPr="006B1267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áš rodinný rozpočet. </w:t>
      </w:r>
      <w:r w:rsidR="00AC41A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Nadešel tedy čas se </w:t>
      </w:r>
      <w:r w:rsidR="00BA2414">
        <w:rPr>
          <w:rFonts w:ascii="Arial" w:eastAsia="Times New Roman" w:hAnsi="Arial" w:cs="Arial"/>
          <w:b/>
          <w:sz w:val="19"/>
          <w:szCs w:val="19"/>
          <w:lang w:eastAsia="cs-CZ"/>
        </w:rPr>
        <w:t>s</w:t>
      </w:r>
      <w:r w:rsidR="00BA2414" w:rsidRPr="002B0CF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 tímto problémem vypořádat. Řešení je jednoduché</w:t>
      </w:r>
      <w:r w:rsidR="00BA241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 </w:t>
      </w:r>
      <w:r w:rsidR="00BA2414" w:rsidRPr="00BA2414">
        <w:rPr>
          <w:rFonts w:ascii="Arial" w:eastAsia="Times New Roman" w:hAnsi="Arial" w:cs="Arial"/>
          <w:b/>
          <w:sz w:val="19"/>
          <w:szCs w:val="19"/>
          <w:lang w:eastAsia="cs-CZ"/>
        </w:rPr>
        <w:t>–</w:t>
      </w:r>
      <w:r w:rsidR="00BA241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 konsolidujte své úvěry do jednoho</w:t>
      </w:r>
      <w:r w:rsidR="00BA2414" w:rsidRPr="002B0CF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 a ušetřete!</w:t>
      </w:r>
    </w:p>
    <w:p w:rsidR="002B0CF4" w:rsidRPr="002B0CF4" w:rsidRDefault="002B0CF4" w:rsidP="00ED1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cs-CZ"/>
        </w:rPr>
      </w:pPr>
      <w:r w:rsidRPr="002B0CF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Jak vám konsolidace pomůže? </w:t>
      </w:r>
    </w:p>
    <w:p w:rsidR="002B0CF4" w:rsidRPr="002B0CF4" w:rsidRDefault="00ED1BCC" w:rsidP="00ED1BCC">
      <w:pPr>
        <w:pStyle w:val="Bezmezer"/>
        <w:numPr>
          <w:ilvl w:val="0"/>
          <w:numId w:val="6"/>
        </w:num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s</w:t>
      </w:r>
      <w:r w:rsidR="002B0CF4" w:rsidRPr="002B0CF4">
        <w:rPr>
          <w:rFonts w:ascii="Arial" w:eastAsia="Times New Roman" w:hAnsi="Arial" w:cs="Arial"/>
          <w:sz w:val="19"/>
          <w:szCs w:val="19"/>
        </w:rPr>
        <w:t xml:space="preserve">pojíte všechny půjčky do jedné </w:t>
      </w:r>
    </w:p>
    <w:p w:rsidR="002B0CF4" w:rsidRPr="002B0CF4" w:rsidRDefault="00ED1BCC" w:rsidP="00ED1BCC">
      <w:pPr>
        <w:pStyle w:val="Bezmezer"/>
        <w:numPr>
          <w:ilvl w:val="0"/>
          <w:numId w:val="6"/>
        </w:num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m</w:t>
      </w:r>
      <w:r w:rsidR="002B0CF4" w:rsidRPr="002B0CF4">
        <w:rPr>
          <w:rFonts w:ascii="Arial" w:eastAsia="Times New Roman" w:hAnsi="Arial" w:cs="Arial"/>
          <w:sz w:val="19"/>
          <w:szCs w:val="19"/>
        </w:rPr>
        <w:t xml:space="preserve">ěsíčně budete platit pouze jednu splátku </w:t>
      </w:r>
      <w:r>
        <w:rPr>
          <w:rFonts w:ascii="Arial" w:eastAsia="Times New Roman" w:hAnsi="Arial" w:cs="Arial"/>
          <w:sz w:val="19"/>
          <w:szCs w:val="19"/>
        </w:rPr>
        <w:t>v jeden den</w:t>
      </w:r>
    </w:p>
    <w:p w:rsidR="002B0CF4" w:rsidRPr="002B0CF4" w:rsidRDefault="00ED1BCC" w:rsidP="00ED1BCC">
      <w:pPr>
        <w:pStyle w:val="Bezmezer"/>
        <w:numPr>
          <w:ilvl w:val="0"/>
          <w:numId w:val="6"/>
        </w:num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c</w:t>
      </w:r>
      <w:r w:rsidR="002B0CF4" w:rsidRPr="002B0CF4">
        <w:rPr>
          <w:rFonts w:ascii="Arial" w:eastAsia="Times New Roman" w:hAnsi="Arial" w:cs="Arial"/>
          <w:sz w:val="19"/>
          <w:szCs w:val="19"/>
        </w:rPr>
        <w:t xml:space="preserve">elkové splátky se sníží </w:t>
      </w:r>
    </w:p>
    <w:p w:rsidR="002B0CF4" w:rsidRPr="002B0CF4" w:rsidRDefault="00ED1BCC" w:rsidP="00ED1BCC">
      <w:pPr>
        <w:pStyle w:val="Bezmezer"/>
        <w:numPr>
          <w:ilvl w:val="0"/>
          <w:numId w:val="6"/>
        </w:num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odpadnou</w:t>
      </w:r>
      <w:r w:rsidR="00AC41A4">
        <w:rPr>
          <w:rFonts w:ascii="Arial" w:eastAsia="Times New Roman" w:hAnsi="Arial" w:cs="Arial"/>
          <w:sz w:val="19"/>
          <w:szCs w:val="19"/>
        </w:rPr>
        <w:t xml:space="preserve"> poplatky za vedení a správu jednotlivých půjček</w:t>
      </w:r>
    </w:p>
    <w:p w:rsidR="002B0CF4" w:rsidRPr="002B0CF4" w:rsidRDefault="00ED1BCC" w:rsidP="00ED1BCC">
      <w:pPr>
        <w:pStyle w:val="Bezmezer"/>
        <w:numPr>
          <w:ilvl w:val="0"/>
          <w:numId w:val="6"/>
        </w:num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c</w:t>
      </w:r>
      <w:r w:rsidR="002B0CF4" w:rsidRPr="002B0CF4">
        <w:rPr>
          <w:rFonts w:ascii="Arial" w:eastAsia="Times New Roman" w:hAnsi="Arial" w:cs="Arial"/>
          <w:sz w:val="19"/>
          <w:szCs w:val="19"/>
        </w:rPr>
        <w:t xml:space="preserve">elkový přeplatek </w:t>
      </w:r>
      <w:r>
        <w:rPr>
          <w:rFonts w:ascii="Arial" w:eastAsia="Times New Roman" w:hAnsi="Arial" w:cs="Arial"/>
          <w:sz w:val="19"/>
          <w:szCs w:val="19"/>
        </w:rPr>
        <w:t xml:space="preserve">nové půjčky </w:t>
      </w:r>
      <w:r w:rsidR="002B0CF4" w:rsidRPr="002B0CF4">
        <w:rPr>
          <w:rFonts w:ascii="Arial" w:eastAsia="Times New Roman" w:hAnsi="Arial" w:cs="Arial"/>
          <w:sz w:val="19"/>
          <w:szCs w:val="19"/>
        </w:rPr>
        <w:t xml:space="preserve">bude nižší, než kdybyste spláceli </w:t>
      </w:r>
      <w:r>
        <w:rPr>
          <w:rFonts w:ascii="Arial" w:eastAsia="Times New Roman" w:hAnsi="Arial" w:cs="Arial"/>
          <w:sz w:val="19"/>
          <w:szCs w:val="19"/>
        </w:rPr>
        <w:t xml:space="preserve">jednotlivé </w:t>
      </w:r>
      <w:r w:rsidR="002B0CF4" w:rsidRPr="002B0CF4">
        <w:rPr>
          <w:rFonts w:ascii="Arial" w:eastAsia="Times New Roman" w:hAnsi="Arial" w:cs="Arial"/>
          <w:sz w:val="19"/>
          <w:szCs w:val="19"/>
        </w:rPr>
        <w:t xml:space="preserve">půjčky zvlášť </w:t>
      </w:r>
    </w:p>
    <w:p w:rsidR="002B0CF4" w:rsidRPr="002B0CF4" w:rsidRDefault="00ED1BCC" w:rsidP="00ED1BCC">
      <w:pPr>
        <w:pStyle w:val="Bezmezer"/>
        <w:numPr>
          <w:ilvl w:val="0"/>
          <w:numId w:val="6"/>
        </w:num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v</w:t>
      </w:r>
      <w:r w:rsidR="002B0CF4" w:rsidRPr="002B0CF4">
        <w:rPr>
          <w:rFonts w:ascii="Arial" w:eastAsia="Times New Roman" w:hAnsi="Arial" w:cs="Arial"/>
          <w:sz w:val="19"/>
          <w:szCs w:val="19"/>
        </w:rPr>
        <w:t>aše finanční zatížení se výrazně sníží, což uleví vašemu rodinnému rozpočtu</w:t>
      </w:r>
    </w:p>
    <w:p w:rsidR="002B0CF4" w:rsidRPr="002B0CF4" w:rsidRDefault="002B0CF4" w:rsidP="00ED1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cs-CZ"/>
        </w:rPr>
      </w:pPr>
      <w:r w:rsidRPr="002B0CF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Jak </w:t>
      </w:r>
      <w:r w:rsidR="00ED1BCC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to </w:t>
      </w:r>
      <w:r w:rsidRPr="002B0CF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funguje? </w:t>
      </w:r>
    </w:p>
    <w:p w:rsidR="00ED1BCC" w:rsidRPr="002B0CF4" w:rsidRDefault="002B0CF4" w:rsidP="00AC41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 w:rsidRPr="002B0CF4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„Konsolidace je jednoduchá. Banka, u které o </w:t>
      </w:r>
      <w:r w:rsidR="00ED1BCC">
        <w:rPr>
          <w:rFonts w:ascii="Arial" w:eastAsia="Times New Roman" w:hAnsi="Arial" w:cs="Arial"/>
          <w:i/>
          <w:sz w:val="19"/>
          <w:szCs w:val="19"/>
          <w:lang w:eastAsia="cs-CZ"/>
        </w:rPr>
        <w:t>konsolidaci</w:t>
      </w:r>
      <w:r w:rsidRPr="002B0CF4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požádáte, za vás splatí vaše staré úvěry</w:t>
      </w:r>
      <w:r w:rsidR="00ED1BCC">
        <w:rPr>
          <w:rFonts w:ascii="Arial" w:eastAsia="Times New Roman" w:hAnsi="Arial" w:cs="Arial"/>
          <w:i/>
          <w:sz w:val="19"/>
          <w:szCs w:val="19"/>
          <w:lang w:eastAsia="cs-CZ"/>
        </w:rPr>
        <w:t>,</w:t>
      </w:r>
      <w:r w:rsidRPr="002B0CF4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a vy </w:t>
      </w:r>
      <w:r w:rsidR="00ED1BCC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tak </w:t>
      </w:r>
      <w:r w:rsidRPr="002B0CF4">
        <w:rPr>
          <w:rFonts w:ascii="Arial" w:eastAsia="Times New Roman" w:hAnsi="Arial" w:cs="Arial"/>
          <w:i/>
          <w:sz w:val="19"/>
          <w:szCs w:val="19"/>
          <w:lang w:eastAsia="cs-CZ"/>
        </w:rPr>
        <w:t>budete splácet už jen jednu novou, výhodnější půjčku. Další možností je, že vám banka pošle peníze na účet a vy staré půjčky splatíte sami. V obou případech budete platit už pouze jednu půjčku,“</w:t>
      </w:r>
      <w:r w:rsidRPr="002B0CF4">
        <w:rPr>
          <w:rFonts w:ascii="Arial" w:eastAsia="Times New Roman" w:hAnsi="Arial" w:cs="Arial"/>
          <w:sz w:val="19"/>
          <w:szCs w:val="19"/>
          <w:lang w:eastAsia="cs-CZ"/>
        </w:rPr>
        <w:t xml:space="preserve"> vysvětluje </w:t>
      </w:r>
      <w:r w:rsidRPr="002B0CF4">
        <w:rPr>
          <w:rFonts w:ascii="Arial" w:eastAsia="Times New Roman" w:hAnsi="Arial" w:cs="Arial"/>
          <w:b/>
          <w:sz w:val="19"/>
          <w:szCs w:val="19"/>
          <w:lang w:eastAsia="cs-CZ"/>
        </w:rPr>
        <w:t>Martin Novák, hlavní analytik Broker Consulting</w:t>
      </w:r>
      <w:r w:rsidRPr="002B0CF4">
        <w:rPr>
          <w:rFonts w:ascii="Arial" w:eastAsia="Times New Roman" w:hAnsi="Arial" w:cs="Arial"/>
          <w:sz w:val="19"/>
          <w:szCs w:val="19"/>
          <w:lang w:eastAsia="cs-CZ"/>
        </w:rPr>
        <w:t>.</w:t>
      </w:r>
    </w:p>
    <w:p w:rsidR="002B0CF4" w:rsidRPr="002B0CF4" w:rsidRDefault="002B0CF4" w:rsidP="00ED1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cs-CZ"/>
        </w:rPr>
      </w:pPr>
      <w:r w:rsidRPr="002B0CF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Co všechno </w:t>
      </w:r>
      <w:r w:rsidR="006B1CA8">
        <w:rPr>
          <w:rFonts w:ascii="Arial" w:eastAsia="Times New Roman" w:hAnsi="Arial" w:cs="Arial"/>
          <w:b/>
          <w:sz w:val="19"/>
          <w:szCs w:val="19"/>
          <w:lang w:eastAsia="cs-CZ"/>
        </w:rPr>
        <w:t>je možné</w:t>
      </w:r>
      <w:r w:rsidRPr="002B0CF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 konsolidovat? </w:t>
      </w:r>
    </w:p>
    <w:p w:rsidR="002B0CF4" w:rsidRDefault="00ED1BCC" w:rsidP="00ED1BCC">
      <w:pPr>
        <w:pStyle w:val="Bezmezer"/>
        <w:numPr>
          <w:ilvl w:val="0"/>
          <w:numId w:val="6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2B0CF4">
        <w:rPr>
          <w:rFonts w:ascii="Arial" w:eastAsia="Times New Roman" w:hAnsi="Arial" w:cs="Arial"/>
          <w:sz w:val="19"/>
          <w:szCs w:val="19"/>
        </w:rPr>
        <w:t>účelové</w:t>
      </w:r>
      <w:r>
        <w:rPr>
          <w:rFonts w:ascii="Arial" w:eastAsia="Times New Roman" w:hAnsi="Arial" w:cs="Arial"/>
          <w:sz w:val="19"/>
          <w:szCs w:val="19"/>
        </w:rPr>
        <w:t xml:space="preserve"> i </w:t>
      </w:r>
      <w:r w:rsidRPr="002B0CF4">
        <w:rPr>
          <w:rFonts w:ascii="Arial" w:eastAsia="Times New Roman" w:hAnsi="Arial" w:cs="Arial"/>
          <w:sz w:val="19"/>
          <w:szCs w:val="19"/>
        </w:rPr>
        <w:t xml:space="preserve">neúčelové </w:t>
      </w:r>
      <w:r>
        <w:rPr>
          <w:rFonts w:ascii="Arial" w:eastAsia="Times New Roman" w:hAnsi="Arial" w:cs="Arial"/>
          <w:sz w:val="19"/>
          <w:szCs w:val="19"/>
        </w:rPr>
        <w:t>spotřebitelské úvěry</w:t>
      </w:r>
    </w:p>
    <w:p w:rsidR="002B0CF4" w:rsidRDefault="00ED1BCC" w:rsidP="00ED1BCC">
      <w:pPr>
        <w:pStyle w:val="Bezmezer"/>
        <w:numPr>
          <w:ilvl w:val="0"/>
          <w:numId w:val="6"/>
        </w:num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bankovní i nebankovní úvěry</w:t>
      </w:r>
      <w:r w:rsidR="002B0CF4" w:rsidRPr="002B0CF4">
        <w:rPr>
          <w:rFonts w:ascii="Arial" w:eastAsia="Times New Roman" w:hAnsi="Arial" w:cs="Arial"/>
          <w:sz w:val="19"/>
          <w:szCs w:val="19"/>
        </w:rPr>
        <w:t xml:space="preserve"> (včetně hypoték </w:t>
      </w:r>
      <w:r>
        <w:rPr>
          <w:rFonts w:ascii="Arial" w:eastAsia="Times New Roman" w:hAnsi="Arial" w:cs="Arial"/>
          <w:sz w:val="19"/>
          <w:szCs w:val="19"/>
        </w:rPr>
        <w:t>nebo</w:t>
      </w:r>
      <w:r w:rsidR="002B0CF4" w:rsidRPr="002B0CF4">
        <w:rPr>
          <w:rFonts w:ascii="Arial" w:eastAsia="Times New Roman" w:hAnsi="Arial" w:cs="Arial"/>
          <w:sz w:val="19"/>
          <w:szCs w:val="19"/>
        </w:rPr>
        <w:t xml:space="preserve"> úvěrů ze stavebního spoření) </w:t>
      </w:r>
    </w:p>
    <w:p w:rsidR="002B0CF4" w:rsidRDefault="00ED1BCC" w:rsidP="00ED1BCC">
      <w:pPr>
        <w:pStyle w:val="Bezmezer"/>
        <w:numPr>
          <w:ilvl w:val="0"/>
          <w:numId w:val="6"/>
        </w:num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k</w:t>
      </w:r>
      <w:r w:rsidR="002B0CF4" w:rsidRPr="002B0CF4">
        <w:rPr>
          <w:rFonts w:ascii="Arial" w:eastAsia="Times New Roman" w:hAnsi="Arial" w:cs="Arial"/>
          <w:sz w:val="19"/>
          <w:szCs w:val="19"/>
        </w:rPr>
        <w:t xml:space="preserve">ontokorenty a kreditní karty </w:t>
      </w:r>
    </w:p>
    <w:p w:rsidR="002B0CF4" w:rsidRDefault="00ED1BCC" w:rsidP="00ED1BCC">
      <w:pPr>
        <w:pStyle w:val="Bezmezer"/>
        <w:numPr>
          <w:ilvl w:val="0"/>
          <w:numId w:val="6"/>
        </w:num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p</w:t>
      </w:r>
      <w:r w:rsidR="002B0CF4" w:rsidRPr="002B0CF4">
        <w:rPr>
          <w:rFonts w:ascii="Arial" w:eastAsia="Times New Roman" w:hAnsi="Arial" w:cs="Arial"/>
          <w:sz w:val="19"/>
          <w:szCs w:val="19"/>
        </w:rPr>
        <w:t xml:space="preserve">ůjčky uzavřené s partnerem </w:t>
      </w:r>
    </w:p>
    <w:p w:rsidR="002B0CF4" w:rsidRPr="002B0CF4" w:rsidRDefault="00ED1BCC" w:rsidP="00ED1BCC">
      <w:pPr>
        <w:pStyle w:val="Bezmezer"/>
        <w:numPr>
          <w:ilvl w:val="0"/>
          <w:numId w:val="6"/>
        </w:numPr>
        <w:jc w:val="both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u</w:t>
      </w:r>
      <w:r w:rsidR="002B0CF4">
        <w:rPr>
          <w:rFonts w:ascii="Arial" w:eastAsia="Times New Roman" w:hAnsi="Arial" w:cs="Arial"/>
          <w:sz w:val="19"/>
          <w:szCs w:val="19"/>
        </w:rPr>
        <w:t xml:space="preserve"> některých bank také leasing </w:t>
      </w:r>
    </w:p>
    <w:p w:rsidR="00ED1BCC" w:rsidRPr="00ED1BCC" w:rsidRDefault="006B1CA8" w:rsidP="00ED1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sz w:val="19"/>
          <w:szCs w:val="19"/>
          <w:lang w:eastAsia="cs-CZ"/>
        </w:rPr>
        <w:t>Lze</w:t>
      </w:r>
      <w:r w:rsidR="00ED1BCC" w:rsidRPr="00ED1BCC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 konsolidovat i se záznamem v registru? </w:t>
      </w:r>
    </w:p>
    <w:p w:rsidR="00ED1BCC" w:rsidRDefault="00ED1BCC" w:rsidP="00AC4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Chcete-li sloučit úvěry do jednoho, připravte se na to</w:t>
      </w:r>
      <w:r w:rsidRPr="00424F35">
        <w:rPr>
          <w:rFonts w:ascii="Arial" w:eastAsia="Times New Roman" w:hAnsi="Arial" w:cs="Arial"/>
          <w:sz w:val="19"/>
          <w:szCs w:val="19"/>
          <w:lang w:eastAsia="cs-CZ"/>
        </w:rPr>
        <w:t>, že si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banka </w:t>
      </w:r>
      <w:r w:rsidR="007A06DB">
        <w:rPr>
          <w:rFonts w:ascii="Arial" w:eastAsia="Times New Roman" w:hAnsi="Arial" w:cs="Arial"/>
          <w:sz w:val="19"/>
          <w:szCs w:val="19"/>
          <w:lang w:eastAsia="cs-CZ"/>
        </w:rPr>
        <w:t xml:space="preserve">znovu ověří 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vaši </w:t>
      </w:r>
      <w:r w:rsidRPr="00424F35">
        <w:rPr>
          <w:rFonts w:ascii="Arial" w:eastAsia="Times New Roman" w:hAnsi="Arial" w:cs="Arial"/>
          <w:sz w:val="19"/>
          <w:szCs w:val="19"/>
          <w:lang w:eastAsia="cs-CZ"/>
        </w:rPr>
        <w:t xml:space="preserve">úvěruschopnost. 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Prozkoumá tedy vaše </w:t>
      </w:r>
      <w:r w:rsidRPr="00424F35">
        <w:rPr>
          <w:rFonts w:ascii="Arial" w:eastAsia="Times New Roman" w:hAnsi="Arial" w:cs="Arial"/>
          <w:sz w:val="19"/>
          <w:szCs w:val="19"/>
          <w:lang w:eastAsia="cs-CZ"/>
        </w:rPr>
        <w:t>příjmy a záznamy v registrech</w:t>
      </w:r>
      <w:r w:rsidRPr="008A7C1C">
        <w:rPr>
          <w:rFonts w:ascii="Arial" w:eastAsia="Times New Roman" w:hAnsi="Arial" w:cs="Arial"/>
          <w:sz w:val="19"/>
          <w:szCs w:val="19"/>
          <w:lang w:eastAsia="cs-CZ"/>
        </w:rPr>
        <w:t xml:space="preserve"> dlužníků</w:t>
      </w:r>
      <w:r>
        <w:rPr>
          <w:rFonts w:ascii="Arial" w:eastAsia="Times New Roman" w:hAnsi="Arial" w:cs="Arial"/>
          <w:sz w:val="19"/>
          <w:szCs w:val="19"/>
          <w:lang w:eastAsia="cs-CZ"/>
        </w:rPr>
        <w:t>. To jsou</w:t>
      </w:r>
      <w:r w:rsidRPr="008A7C1C">
        <w:rPr>
          <w:rFonts w:ascii="Arial" w:eastAsia="Times New Roman" w:hAnsi="Arial" w:cs="Arial"/>
          <w:sz w:val="19"/>
          <w:szCs w:val="19"/>
          <w:lang w:eastAsia="cs-CZ"/>
        </w:rPr>
        <w:t xml:space="preserve"> databáze </w:t>
      </w:r>
      <w:r w:rsidR="007A06DB">
        <w:rPr>
          <w:rFonts w:ascii="Arial" w:eastAsia="Times New Roman" w:hAnsi="Arial" w:cs="Arial"/>
          <w:sz w:val="19"/>
          <w:szCs w:val="19"/>
          <w:lang w:eastAsia="cs-CZ"/>
        </w:rPr>
        <w:t xml:space="preserve">osob s úvěry obsahující 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informace </w:t>
      </w:r>
      <w:r w:rsidRPr="008A7C1C">
        <w:rPr>
          <w:rFonts w:ascii="Arial" w:eastAsia="Times New Roman" w:hAnsi="Arial" w:cs="Arial"/>
          <w:sz w:val="19"/>
          <w:szCs w:val="19"/>
          <w:lang w:eastAsia="cs-CZ"/>
        </w:rPr>
        <w:t xml:space="preserve">o tom, 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jak poctivě </w:t>
      </w:r>
      <w:r w:rsidR="006B1CA8">
        <w:rPr>
          <w:rFonts w:ascii="Arial" w:eastAsia="Times New Roman" w:hAnsi="Arial" w:cs="Arial"/>
          <w:sz w:val="19"/>
          <w:szCs w:val="19"/>
          <w:lang w:eastAsia="cs-CZ"/>
        </w:rPr>
        <w:t xml:space="preserve">je 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tito dlužníci </w:t>
      </w:r>
      <w:r w:rsidRPr="008A7C1C">
        <w:rPr>
          <w:rFonts w:ascii="Arial" w:eastAsia="Times New Roman" w:hAnsi="Arial" w:cs="Arial"/>
          <w:sz w:val="19"/>
          <w:szCs w:val="19"/>
          <w:lang w:eastAsia="cs-CZ"/>
        </w:rPr>
        <w:t>splác</w:t>
      </w:r>
      <w:r>
        <w:rPr>
          <w:rFonts w:ascii="Arial" w:eastAsia="Times New Roman" w:hAnsi="Arial" w:cs="Arial"/>
          <w:sz w:val="19"/>
          <w:szCs w:val="19"/>
          <w:lang w:eastAsia="cs-CZ"/>
        </w:rPr>
        <w:t>ej</w:t>
      </w:r>
      <w:r w:rsidRPr="008A7C1C">
        <w:rPr>
          <w:rFonts w:ascii="Arial" w:eastAsia="Times New Roman" w:hAnsi="Arial" w:cs="Arial"/>
          <w:sz w:val="19"/>
          <w:szCs w:val="19"/>
          <w:lang w:eastAsia="cs-CZ"/>
        </w:rPr>
        <w:t>í. Do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registrů nahlížejí jak</w:t>
      </w:r>
      <w:r w:rsidRPr="008A7C1C">
        <w:rPr>
          <w:rFonts w:ascii="Arial" w:eastAsia="Times New Roman" w:hAnsi="Arial" w:cs="Arial"/>
          <w:sz w:val="19"/>
          <w:szCs w:val="19"/>
          <w:lang w:eastAsia="cs-CZ"/>
        </w:rPr>
        <w:t xml:space="preserve"> bankovní společnosti, </w:t>
      </w:r>
      <w:r>
        <w:rPr>
          <w:rFonts w:ascii="Arial" w:eastAsia="Times New Roman" w:hAnsi="Arial" w:cs="Arial"/>
          <w:sz w:val="19"/>
          <w:szCs w:val="19"/>
          <w:lang w:eastAsia="cs-CZ"/>
        </w:rPr>
        <w:t>tak například</w:t>
      </w:r>
      <w:r w:rsidRPr="008A7C1C">
        <w:rPr>
          <w:rFonts w:ascii="Arial" w:eastAsia="Times New Roman" w:hAnsi="Arial" w:cs="Arial"/>
          <w:sz w:val="19"/>
          <w:szCs w:val="19"/>
          <w:lang w:eastAsia="cs-CZ"/>
        </w:rPr>
        <w:t xml:space="preserve"> telefonní operátoři nebo energetické společnosti. </w:t>
      </w:r>
      <w:r w:rsidRPr="00424F35">
        <w:rPr>
          <w:rFonts w:ascii="Arial" w:eastAsia="Times New Roman" w:hAnsi="Arial" w:cs="Arial"/>
          <w:sz w:val="19"/>
          <w:szCs w:val="19"/>
          <w:lang w:eastAsia="cs-CZ"/>
        </w:rPr>
        <w:t xml:space="preserve">Pokud jste měli se splácením v minulosti nějaké potíže, banka </w:t>
      </w:r>
      <w:r>
        <w:rPr>
          <w:rFonts w:ascii="Arial" w:eastAsia="Times New Roman" w:hAnsi="Arial" w:cs="Arial"/>
          <w:sz w:val="19"/>
          <w:szCs w:val="19"/>
          <w:lang w:eastAsia="cs-CZ"/>
        </w:rPr>
        <w:t>v</w:t>
      </w:r>
      <w:r w:rsidRPr="00424F35">
        <w:rPr>
          <w:rFonts w:ascii="Arial" w:eastAsia="Times New Roman" w:hAnsi="Arial" w:cs="Arial"/>
          <w:sz w:val="19"/>
          <w:szCs w:val="19"/>
          <w:lang w:eastAsia="cs-CZ"/>
        </w:rPr>
        <w:t xml:space="preserve">aši žádost o konsolidaci 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pravděpodobně nebude chtít schválit. </w:t>
      </w:r>
    </w:p>
    <w:p w:rsidR="00D1375D" w:rsidRDefault="00D1375D" w:rsidP="00AC41A4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19"/>
          <w:szCs w:val="19"/>
        </w:rPr>
      </w:pPr>
    </w:p>
    <w:p w:rsidR="00D1375D" w:rsidRPr="00424F35" w:rsidRDefault="00D1375D" w:rsidP="00AC41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hAnsi="Arial" w:cs="Arial"/>
          <w:i/>
          <w:iCs/>
          <w:sz w:val="19"/>
          <w:szCs w:val="19"/>
        </w:rPr>
        <w:t xml:space="preserve">„Banky jsou v případě konsolidací opravdu velmi přísné. Jestliže jste v minulosti třeba promeškali jednu splátku, banka vám tento ojedinělý prohřešek </w:t>
      </w:r>
      <w:r w:rsidRPr="00D1375D">
        <w:rPr>
          <w:rFonts w:ascii="Arial" w:hAnsi="Arial" w:cs="Arial"/>
          <w:bCs/>
          <w:i/>
          <w:iCs/>
          <w:sz w:val="19"/>
          <w:szCs w:val="19"/>
        </w:rPr>
        <w:t>asi</w:t>
      </w:r>
      <w:r>
        <w:rPr>
          <w:rFonts w:ascii="Arial" w:hAnsi="Arial" w:cs="Arial"/>
          <w:i/>
          <w:iCs/>
          <w:sz w:val="19"/>
          <w:szCs w:val="19"/>
        </w:rPr>
        <w:t xml:space="preserve"> odpustí. Máte-li ale víc takových zápisů, konsolidaci </w:t>
      </w:r>
      <w:r w:rsidRPr="00D1375D">
        <w:rPr>
          <w:rFonts w:ascii="Arial" w:hAnsi="Arial" w:cs="Arial"/>
          <w:bCs/>
          <w:i/>
          <w:iCs/>
          <w:sz w:val="19"/>
          <w:szCs w:val="19"/>
        </w:rPr>
        <w:t xml:space="preserve">pravděpodobně </w:t>
      </w:r>
      <w:r>
        <w:rPr>
          <w:rFonts w:ascii="Arial" w:hAnsi="Arial" w:cs="Arial"/>
          <w:i/>
          <w:iCs/>
          <w:sz w:val="19"/>
          <w:szCs w:val="19"/>
        </w:rPr>
        <w:t xml:space="preserve">zamítne,“ </w:t>
      </w:r>
      <w:r>
        <w:rPr>
          <w:rFonts w:ascii="Arial" w:hAnsi="Arial" w:cs="Arial"/>
          <w:sz w:val="19"/>
          <w:szCs w:val="19"/>
        </w:rPr>
        <w:t xml:space="preserve">říká </w:t>
      </w:r>
      <w:r>
        <w:rPr>
          <w:rFonts w:ascii="Arial" w:hAnsi="Arial" w:cs="Arial"/>
          <w:b/>
          <w:bCs/>
          <w:sz w:val="19"/>
          <w:szCs w:val="19"/>
        </w:rPr>
        <w:t>Martin Novák</w:t>
      </w:r>
      <w:r>
        <w:rPr>
          <w:rFonts w:ascii="Arial" w:hAnsi="Arial" w:cs="Arial"/>
          <w:sz w:val="19"/>
          <w:szCs w:val="19"/>
        </w:rPr>
        <w:t>. Konsolidovat půjčky se záznamem v rejstříku pak můžete zkusit u jiných finančních institucí, což ale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 w:rsidRPr="00D1375D">
        <w:rPr>
          <w:rFonts w:ascii="Arial" w:hAnsi="Arial" w:cs="Arial"/>
          <w:bCs/>
          <w:sz w:val="19"/>
          <w:szCs w:val="19"/>
        </w:rPr>
        <w:t>může být riskantní.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 w:rsidRPr="00D1375D">
        <w:rPr>
          <w:rFonts w:ascii="Arial" w:hAnsi="Arial" w:cs="Arial"/>
          <w:bCs/>
          <w:i/>
          <w:iCs/>
          <w:sz w:val="19"/>
          <w:szCs w:val="19"/>
        </w:rPr>
        <w:t>„U bankovních i nebankovních poskytovatelů může být posledním řešením konsolidace se zástavou, kde ručíte svým ma</w:t>
      </w:r>
      <w:r>
        <w:rPr>
          <w:rFonts w:ascii="Arial" w:hAnsi="Arial" w:cs="Arial"/>
          <w:bCs/>
          <w:i/>
          <w:iCs/>
          <w:sz w:val="19"/>
          <w:szCs w:val="19"/>
        </w:rPr>
        <w:t>jetkem, tedy domem či bytem. Je-</w:t>
      </w:r>
      <w:r w:rsidRPr="00D1375D">
        <w:rPr>
          <w:rFonts w:ascii="Arial" w:hAnsi="Arial" w:cs="Arial"/>
          <w:bCs/>
          <w:i/>
          <w:iCs/>
          <w:sz w:val="19"/>
          <w:szCs w:val="19"/>
        </w:rPr>
        <w:t xml:space="preserve">li pro vás </w:t>
      </w:r>
      <w:r>
        <w:rPr>
          <w:rFonts w:ascii="Arial" w:hAnsi="Arial" w:cs="Arial"/>
          <w:bCs/>
          <w:i/>
          <w:iCs/>
          <w:sz w:val="19"/>
          <w:szCs w:val="19"/>
        </w:rPr>
        <w:t xml:space="preserve">tento typ </w:t>
      </w:r>
      <w:r w:rsidRPr="00D1375D">
        <w:rPr>
          <w:rFonts w:ascii="Arial" w:hAnsi="Arial" w:cs="Arial"/>
          <w:bCs/>
          <w:i/>
          <w:iCs/>
          <w:sz w:val="19"/>
          <w:szCs w:val="19"/>
        </w:rPr>
        <w:t>konsolidace opravdu nevyhnuteln</w:t>
      </w:r>
      <w:r>
        <w:rPr>
          <w:rFonts w:ascii="Arial" w:hAnsi="Arial" w:cs="Arial"/>
          <w:bCs/>
          <w:i/>
          <w:iCs/>
          <w:sz w:val="19"/>
          <w:szCs w:val="19"/>
        </w:rPr>
        <w:t>ý</w:t>
      </w:r>
      <w:r w:rsidRPr="00D1375D">
        <w:rPr>
          <w:rFonts w:ascii="Arial" w:hAnsi="Arial" w:cs="Arial"/>
          <w:bCs/>
          <w:i/>
          <w:iCs/>
          <w:sz w:val="19"/>
          <w:szCs w:val="19"/>
        </w:rPr>
        <w:t>, prostudujte si předem všechny podmínky, zejména pak sankce a postihy za případné porušení splátkového kalendáře,</w:t>
      </w:r>
      <w:r w:rsidRPr="00D1375D">
        <w:rPr>
          <w:rFonts w:ascii="Arial" w:hAnsi="Arial" w:cs="Arial"/>
          <w:i/>
          <w:iCs/>
          <w:sz w:val="19"/>
          <w:szCs w:val="19"/>
        </w:rPr>
        <w:t>“</w:t>
      </w:r>
      <w:r w:rsidRPr="00D1375D">
        <w:rPr>
          <w:rFonts w:ascii="Arial" w:hAnsi="Arial" w:cs="Arial"/>
          <w:iCs/>
          <w:sz w:val="19"/>
          <w:szCs w:val="19"/>
        </w:rPr>
        <w:t> radí</w:t>
      </w:r>
      <w:r>
        <w:rPr>
          <w:rFonts w:ascii="Arial" w:hAnsi="Arial" w:cs="Arial"/>
          <w:i/>
          <w:iCs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Novák.  </w:t>
      </w:r>
    </w:p>
    <w:p w:rsidR="002B0CF4" w:rsidRPr="002B0CF4" w:rsidRDefault="002B0CF4" w:rsidP="00ED1B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cs-CZ"/>
        </w:rPr>
      </w:pPr>
      <w:r w:rsidRPr="002B0CF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Co budete potřebovat </w:t>
      </w:r>
      <w:r w:rsidR="007A06DB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k vyřízení </w:t>
      </w:r>
      <w:r w:rsidRPr="002B0CF4">
        <w:rPr>
          <w:rFonts w:ascii="Arial" w:eastAsia="Times New Roman" w:hAnsi="Arial" w:cs="Arial"/>
          <w:b/>
          <w:sz w:val="19"/>
          <w:szCs w:val="19"/>
          <w:lang w:eastAsia="cs-CZ"/>
        </w:rPr>
        <w:t>ko</w:t>
      </w:r>
      <w:r w:rsidR="007A06DB">
        <w:rPr>
          <w:rFonts w:ascii="Arial" w:eastAsia="Times New Roman" w:hAnsi="Arial" w:cs="Arial"/>
          <w:b/>
          <w:sz w:val="19"/>
          <w:szCs w:val="19"/>
          <w:lang w:eastAsia="cs-CZ"/>
        </w:rPr>
        <w:t>nsolidace</w:t>
      </w:r>
      <w:r w:rsidRPr="002B0CF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? </w:t>
      </w:r>
    </w:p>
    <w:p w:rsidR="007A06DB" w:rsidRPr="007A06DB" w:rsidRDefault="007A06DB" w:rsidP="007A06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cs-CZ"/>
        </w:rPr>
      </w:pPr>
      <w:r w:rsidRPr="006B1267">
        <w:rPr>
          <w:rFonts w:ascii="Arial" w:eastAsia="Times New Roman" w:hAnsi="Arial" w:cs="Arial"/>
          <w:sz w:val="19"/>
          <w:szCs w:val="19"/>
          <w:lang w:eastAsia="cs-CZ"/>
        </w:rPr>
        <w:t xml:space="preserve">Pokud </w:t>
      </w:r>
      <w:r w:rsidRPr="001954A3">
        <w:rPr>
          <w:rFonts w:ascii="Arial" w:eastAsia="Times New Roman" w:hAnsi="Arial" w:cs="Arial"/>
          <w:sz w:val="19"/>
          <w:szCs w:val="19"/>
          <w:lang w:eastAsia="cs-CZ"/>
        </w:rPr>
        <w:t>jste</w:t>
      </w:r>
      <w:r w:rsidRPr="006B1267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b/>
          <w:sz w:val="19"/>
          <w:szCs w:val="19"/>
          <w:lang w:eastAsia="cs-CZ"/>
        </w:rPr>
        <w:t>v minulosti neměli</w:t>
      </w:r>
      <w:r w:rsidRPr="006B1267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 problém se splácením</w:t>
      </w:r>
      <w:r w:rsidRPr="006B1267">
        <w:rPr>
          <w:rFonts w:ascii="Arial" w:eastAsia="Times New Roman" w:hAnsi="Arial" w:cs="Arial"/>
          <w:sz w:val="19"/>
          <w:szCs w:val="19"/>
          <w:lang w:eastAsia="cs-CZ"/>
        </w:rPr>
        <w:t xml:space="preserve">, a ani </w:t>
      </w:r>
      <w:r w:rsidRPr="006B1267">
        <w:rPr>
          <w:rFonts w:ascii="Arial" w:eastAsia="Times New Roman" w:hAnsi="Arial" w:cs="Arial"/>
          <w:b/>
          <w:sz w:val="19"/>
          <w:szCs w:val="19"/>
          <w:lang w:eastAsia="cs-CZ"/>
        </w:rPr>
        <w:t>nemáte negativní záznam v registrech</w:t>
      </w:r>
      <w:r w:rsidRPr="006B1267">
        <w:rPr>
          <w:rFonts w:ascii="Arial" w:eastAsia="Times New Roman" w:hAnsi="Arial" w:cs="Arial"/>
          <w:sz w:val="19"/>
          <w:szCs w:val="19"/>
          <w:lang w:eastAsia="cs-CZ"/>
        </w:rPr>
        <w:t xml:space="preserve">, k žádosti o konsolidaci </w:t>
      </w:r>
      <w:r>
        <w:rPr>
          <w:rFonts w:ascii="Arial" w:eastAsia="Times New Roman" w:hAnsi="Arial" w:cs="Arial"/>
          <w:sz w:val="19"/>
          <w:szCs w:val="19"/>
          <w:lang w:eastAsia="cs-CZ"/>
        </w:rPr>
        <w:t>postačí následující</w:t>
      </w:r>
      <w:r w:rsidRPr="006B1267">
        <w:rPr>
          <w:rFonts w:ascii="Arial" w:eastAsia="Times New Roman" w:hAnsi="Arial" w:cs="Arial"/>
          <w:sz w:val="19"/>
          <w:szCs w:val="19"/>
          <w:lang w:eastAsia="cs-CZ"/>
        </w:rPr>
        <w:t>:</w:t>
      </w:r>
    </w:p>
    <w:p w:rsidR="002B0CF4" w:rsidRPr="007A06DB" w:rsidRDefault="007A06DB" w:rsidP="007A06DB">
      <w:pPr>
        <w:pStyle w:val="Bezmezer"/>
        <w:numPr>
          <w:ilvl w:val="0"/>
          <w:numId w:val="6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7A06DB">
        <w:rPr>
          <w:rFonts w:ascii="Arial" w:eastAsia="Times New Roman" w:hAnsi="Arial" w:cs="Arial"/>
          <w:sz w:val="19"/>
          <w:szCs w:val="19"/>
        </w:rPr>
        <w:t>d</w:t>
      </w:r>
      <w:r w:rsidR="002B0CF4" w:rsidRPr="007A06DB">
        <w:rPr>
          <w:rFonts w:ascii="Arial" w:eastAsia="Times New Roman" w:hAnsi="Arial" w:cs="Arial"/>
          <w:sz w:val="19"/>
          <w:szCs w:val="19"/>
        </w:rPr>
        <w:t xml:space="preserve">va platné doklady totožnosti (například </w:t>
      </w:r>
      <w:r w:rsidR="0056391C" w:rsidRPr="006B1267">
        <w:rPr>
          <w:rFonts w:ascii="Arial" w:eastAsia="Times New Roman" w:hAnsi="Arial" w:cs="Arial"/>
          <w:sz w:val="19"/>
          <w:szCs w:val="19"/>
        </w:rPr>
        <w:t>občanka a řidičák</w:t>
      </w:r>
      <w:r w:rsidR="002B0CF4" w:rsidRPr="007A06DB">
        <w:rPr>
          <w:rFonts w:ascii="Arial" w:eastAsia="Times New Roman" w:hAnsi="Arial" w:cs="Arial"/>
          <w:sz w:val="19"/>
          <w:szCs w:val="19"/>
        </w:rPr>
        <w:t xml:space="preserve">) </w:t>
      </w:r>
    </w:p>
    <w:p w:rsidR="002B0CF4" w:rsidRPr="007A06DB" w:rsidRDefault="007A06DB" w:rsidP="007A06DB">
      <w:pPr>
        <w:pStyle w:val="Bezmezer"/>
        <w:numPr>
          <w:ilvl w:val="0"/>
          <w:numId w:val="6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7A06DB">
        <w:rPr>
          <w:rFonts w:ascii="Arial" w:eastAsia="Times New Roman" w:hAnsi="Arial" w:cs="Arial"/>
          <w:sz w:val="19"/>
          <w:szCs w:val="19"/>
        </w:rPr>
        <w:t>p</w:t>
      </w:r>
      <w:r w:rsidR="002B0CF4" w:rsidRPr="007A06DB">
        <w:rPr>
          <w:rFonts w:ascii="Arial" w:eastAsia="Times New Roman" w:hAnsi="Arial" w:cs="Arial"/>
          <w:sz w:val="19"/>
          <w:szCs w:val="19"/>
        </w:rPr>
        <w:t xml:space="preserve">otvrzení o příjmech </w:t>
      </w:r>
      <w:r w:rsidR="0056391C">
        <w:rPr>
          <w:rFonts w:ascii="Arial" w:eastAsia="Times New Roman" w:hAnsi="Arial" w:cs="Arial"/>
          <w:sz w:val="19"/>
          <w:szCs w:val="19"/>
        </w:rPr>
        <w:t>(nemělo by být starší 30 dní)</w:t>
      </w:r>
    </w:p>
    <w:p w:rsidR="0056391C" w:rsidRDefault="0056391C" w:rsidP="0056391C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sz w:val="19"/>
          <w:szCs w:val="19"/>
          <w:lang w:eastAsia="cs-CZ"/>
        </w:rPr>
      </w:pPr>
      <w:r w:rsidRPr="0056391C">
        <w:rPr>
          <w:rFonts w:ascii="Arial" w:eastAsia="Times New Roman" w:hAnsi="Arial" w:cs="Arial"/>
          <w:sz w:val="19"/>
          <w:szCs w:val="19"/>
          <w:lang w:eastAsia="cs-CZ"/>
        </w:rPr>
        <w:t>potvrzení, kolik vám z původních půjček zbývá doplatit</w:t>
      </w:r>
    </w:p>
    <w:p w:rsidR="0056391C" w:rsidRDefault="007A06DB" w:rsidP="0056391C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sz w:val="19"/>
          <w:szCs w:val="19"/>
          <w:lang w:eastAsia="cs-CZ"/>
        </w:rPr>
      </w:pPr>
      <w:r w:rsidRPr="0056391C">
        <w:rPr>
          <w:rFonts w:ascii="Arial" w:eastAsia="Times New Roman" w:hAnsi="Arial" w:cs="Arial"/>
          <w:sz w:val="19"/>
          <w:szCs w:val="19"/>
          <w:lang w:eastAsia="cs-CZ"/>
        </w:rPr>
        <w:t>ž</w:t>
      </w:r>
      <w:r w:rsidR="002B0CF4" w:rsidRPr="0056391C">
        <w:rPr>
          <w:rFonts w:ascii="Arial" w:eastAsia="Times New Roman" w:hAnsi="Arial" w:cs="Arial"/>
          <w:sz w:val="19"/>
          <w:szCs w:val="19"/>
          <w:lang w:eastAsia="cs-CZ"/>
        </w:rPr>
        <w:t xml:space="preserve">ádost o předčasné splacení původních </w:t>
      </w:r>
      <w:r w:rsidR="0056391C" w:rsidRPr="0056391C">
        <w:rPr>
          <w:rFonts w:ascii="Arial" w:eastAsia="Times New Roman" w:hAnsi="Arial" w:cs="Arial"/>
          <w:sz w:val="19"/>
          <w:szCs w:val="19"/>
        </w:rPr>
        <w:t>úvěrů</w:t>
      </w:r>
    </w:p>
    <w:p w:rsidR="002B0CF4" w:rsidRPr="0056391C" w:rsidRDefault="007A06DB" w:rsidP="0056391C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sz w:val="19"/>
          <w:szCs w:val="19"/>
          <w:lang w:eastAsia="cs-CZ"/>
        </w:rPr>
      </w:pPr>
      <w:r w:rsidRPr="0056391C">
        <w:rPr>
          <w:rFonts w:ascii="Arial" w:eastAsia="Times New Roman" w:hAnsi="Arial" w:cs="Arial"/>
          <w:sz w:val="19"/>
          <w:szCs w:val="19"/>
          <w:lang w:eastAsia="cs-CZ"/>
        </w:rPr>
        <w:t>v</w:t>
      </w:r>
      <w:r w:rsidR="002B0CF4" w:rsidRPr="0056391C">
        <w:rPr>
          <w:rFonts w:ascii="Arial" w:eastAsia="Times New Roman" w:hAnsi="Arial" w:cs="Arial"/>
          <w:sz w:val="19"/>
          <w:szCs w:val="19"/>
          <w:lang w:eastAsia="cs-CZ"/>
        </w:rPr>
        <w:t xml:space="preserve">šechny smlouvy </w:t>
      </w:r>
      <w:r w:rsidR="0056391C">
        <w:rPr>
          <w:rFonts w:ascii="Arial" w:eastAsia="Times New Roman" w:hAnsi="Arial" w:cs="Arial"/>
          <w:sz w:val="19"/>
          <w:szCs w:val="19"/>
          <w:lang w:eastAsia="cs-CZ"/>
        </w:rPr>
        <w:t xml:space="preserve">a dokumentace </w:t>
      </w:r>
      <w:r w:rsidR="002B0CF4" w:rsidRPr="0056391C">
        <w:rPr>
          <w:rFonts w:ascii="Arial" w:eastAsia="Times New Roman" w:hAnsi="Arial" w:cs="Arial"/>
          <w:sz w:val="19"/>
          <w:szCs w:val="19"/>
          <w:lang w:eastAsia="cs-CZ"/>
        </w:rPr>
        <w:t>k původním úvěrům</w:t>
      </w:r>
    </w:p>
    <w:p w:rsidR="002B0CF4" w:rsidRPr="002B0CF4" w:rsidRDefault="0056391C" w:rsidP="001954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sz w:val="19"/>
          <w:szCs w:val="19"/>
          <w:lang w:eastAsia="cs-CZ"/>
        </w:rPr>
        <w:lastRenderedPageBreak/>
        <w:t>Kolik vás konsolidace bude stát</w:t>
      </w:r>
      <w:r w:rsidR="002B0CF4" w:rsidRPr="002B0CF4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? </w:t>
      </w:r>
    </w:p>
    <w:p w:rsidR="002B0CF4" w:rsidRPr="002B0CF4" w:rsidRDefault="0056391C" w:rsidP="001954A3">
      <w:pPr>
        <w:spacing w:line="240" w:lineRule="auto"/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</w:rPr>
        <w:t>Podle Martina Nováka je v případě</w:t>
      </w:r>
      <w:r w:rsidRPr="006B1267">
        <w:rPr>
          <w:rFonts w:ascii="Arial" w:hAnsi="Arial" w:cs="Arial"/>
          <w:sz w:val="19"/>
          <w:szCs w:val="19"/>
        </w:rPr>
        <w:t xml:space="preserve"> konsolidace úvěrů</w:t>
      </w:r>
      <w:r>
        <w:rPr>
          <w:rFonts w:ascii="Arial" w:hAnsi="Arial" w:cs="Arial"/>
          <w:sz w:val="19"/>
          <w:szCs w:val="19"/>
        </w:rPr>
        <w:t xml:space="preserve"> nutné</w:t>
      </w:r>
      <w:r w:rsidRPr="006B1267">
        <w:rPr>
          <w:rFonts w:ascii="Arial" w:hAnsi="Arial" w:cs="Arial"/>
          <w:sz w:val="19"/>
          <w:szCs w:val="19"/>
        </w:rPr>
        <w:t xml:space="preserve"> počítat s uhrazením mimořádné splátky původních půjček a poplatku za sj</w:t>
      </w:r>
      <w:r>
        <w:rPr>
          <w:rFonts w:ascii="Arial" w:hAnsi="Arial" w:cs="Arial"/>
          <w:sz w:val="19"/>
          <w:szCs w:val="19"/>
        </w:rPr>
        <w:t xml:space="preserve">ednání konsolidace. </w:t>
      </w:r>
      <w:r w:rsidR="002B0CF4" w:rsidRPr="002B0CF4">
        <w:rPr>
          <w:rFonts w:ascii="Arial" w:eastAsia="Times New Roman" w:hAnsi="Arial" w:cs="Arial"/>
          <w:sz w:val="19"/>
          <w:szCs w:val="19"/>
          <w:lang w:eastAsia="cs-CZ"/>
        </w:rPr>
        <w:t xml:space="preserve">U některých bank </w:t>
      </w:r>
      <w:r w:rsidR="001954A3">
        <w:rPr>
          <w:rFonts w:ascii="Arial" w:eastAsia="Times New Roman" w:hAnsi="Arial" w:cs="Arial"/>
          <w:sz w:val="19"/>
          <w:szCs w:val="19"/>
          <w:lang w:eastAsia="cs-CZ"/>
        </w:rPr>
        <w:t xml:space="preserve">si </w:t>
      </w:r>
      <w:r w:rsidR="002B0CF4" w:rsidRPr="002B0CF4">
        <w:rPr>
          <w:rFonts w:ascii="Arial" w:eastAsia="Times New Roman" w:hAnsi="Arial" w:cs="Arial"/>
          <w:sz w:val="19"/>
          <w:szCs w:val="19"/>
          <w:lang w:eastAsia="cs-CZ"/>
        </w:rPr>
        <w:t xml:space="preserve">budete muset </w:t>
      </w:r>
      <w:r w:rsidR="001954A3">
        <w:rPr>
          <w:rFonts w:ascii="Arial" w:eastAsia="Times New Roman" w:hAnsi="Arial" w:cs="Arial"/>
          <w:sz w:val="19"/>
          <w:szCs w:val="19"/>
          <w:lang w:eastAsia="cs-CZ"/>
        </w:rPr>
        <w:t xml:space="preserve">zřídit </w:t>
      </w:r>
      <w:r w:rsidR="002B0CF4" w:rsidRPr="002B0CF4">
        <w:rPr>
          <w:rFonts w:ascii="Arial" w:eastAsia="Times New Roman" w:hAnsi="Arial" w:cs="Arial"/>
          <w:sz w:val="19"/>
          <w:szCs w:val="19"/>
          <w:lang w:eastAsia="cs-CZ"/>
        </w:rPr>
        <w:t>i pojištění schopnosti splác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et nebo další povinné produkty. </w:t>
      </w:r>
      <w:r w:rsidRPr="006B1267">
        <w:rPr>
          <w:rFonts w:ascii="Arial" w:hAnsi="Arial" w:cs="Arial"/>
          <w:sz w:val="19"/>
          <w:szCs w:val="19"/>
        </w:rPr>
        <w:t xml:space="preserve">Tyto poplatky </w:t>
      </w:r>
      <w:r>
        <w:rPr>
          <w:rFonts w:ascii="Arial" w:hAnsi="Arial" w:cs="Arial"/>
          <w:sz w:val="19"/>
          <w:szCs w:val="19"/>
        </w:rPr>
        <w:t xml:space="preserve">vás </w:t>
      </w:r>
      <w:r w:rsidRPr="006B1267">
        <w:rPr>
          <w:rFonts w:ascii="Arial" w:hAnsi="Arial" w:cs="Arial"/>
          <w:sz w:val="19"/>
          <w:szCs w:val="19"/>
        </w:rPr>
        <w:t xml:space="preserve">ale vyjdou levněji než poplatky za všechny původní půjčky. </w:t>
      </w:r>
      <w:r>
        <w:rPr>
          <w:rFonts w:ascii="Arial" w:hAnsi="Arial" w:cs="Arial"/>
          <w:sz w:val="19"/>
          <w:szCs w:val="19"/>
        </w:rPr>
        <w:t xml:space="preserve"> </w:t>
      </w:r>
    </w:p>
    <w:p w:rsidR="002B0CF4" w:rsidRPr="002B0CF4" w:rsidRDefault="002B0CF4" w:rsidP="001954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 w:rsidRPr="002B0CF4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„Pokud si chcete zjednodušit život a ušetřit, spojte všechny své úvěry do jednoho. Pokud si s tím nebudete vědět rady, obraťte se na finančního konzultanta, který vám pomůže najít </w:t>
      </w:r>
      <w:r w:rsidR="00AC41A4">
        <w:rPr>
          <w:rFonts w:ascii="Arial" w:eastAsia="Times New Roman" w:hAnsi="Arial" w:cs="Arial"/>
          <w:i/>
          <w:sz w:val="19"/>
          <w:szCs w:val="19"/>
          <w:lang w:eastAsia="cs-CZ"/>
        </w:rPr>
        <w:t>nejvýhodnější</w:t>
      </w:r>
      <w:r w:rsidRPr="002B0CF4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nabídku</w:t>
      </w:r>
      <w:r w:rsidR="00AC41A4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konsolidace</w:t>
      </w:r>
      <w:r w:rsidRPr="002B0CF4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, </w:t>
      </w:r>
      <w:r w:rsidR="00AC41A4" w:rsidRPr="00E1254D">
        <w:rPr>
          <w:rFonts w:ascii="Arial" w:hAnsi="Arial" w:cs="Arial"/>
          <w:i/>
          <w:color w:val="000000"/>
          <w:sz w:val="19"/>
          <w:szCs w:val="19"/>
        </w:rPr>
        <w:t>aby co nejlépe odpovídala vaší konkrétní</w:t>
      </w:r>
      <w:r w:rsidRPr="002B0CF4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situaci,“</w:t>
      </w:r>
      <w:r w:rsidRPr="002B0CF4">
        <w:rPr>
          <w:rFonts w:ascii="Arial" w:eastAsia="Times New Roman" w:hAnsi="Arial" w:cs="Arial"/>
          <w:sz w:val="19"/>
          <w:szCs w:val="19"/>
          <w:lang w:eastAsia="cs-CZ"/>
        </w:rPr>
        <w:t xml:space="preserve"> doporučuje </w:t>
      </w:r>
      <w:r w:rsidR="00D1375D" w:rsidRPr="00D1375D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hlavní analytik Broker Consulting </w:t>
      </w:r>
      <w:r w:rsidRPr="00AC41A4">
        <w:rPr>
          <w:rFonts w:ascii="Arial" w:eastAsia="Times New Roman" w:hAnsi="Arial" w:cs="Arial"/>
          <w:b/>
          <w:sz w:val="19"/>
          <w:szCs w:val="19"/>
          <w:lang w:eastAsia="cs-CZ"/>
        </w:rPr>
        <w:t>Martin Novák</w:t>
      </w:r>
      <w:r w:rsidRPr="002B0CF4">
        <w:rPr>
          <w:rFonts w:ascii="Arial" w:eastAsia="Times New Roman" w:hAnsi="Arial" w:cs="Arial"/>
          <w:sz w:val="19"/>
          <w:szCs w:val="19"/>
          <w:lang w:eastAsia="cs-CZ"/>
        </w:rPr>
        <w:t>.</w:t>
      </w:r>
    </w:p>
    <w:p w:rsidR="0056391C" w:rsidRPr="00020579" w:rsidRDefault="0056391C" w:rsidP="001954A3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</w:t>
      </w:r>
      <w:r w:rsidRPr="00F22561">
        <w:rPr>
          <w:rFonts w:ascii="Arial" w:hAnsi="Arial" w:cs="Arial"/>
          <w:b/>
          <w:sz w:val="19"/>
          <w:szCs w:val="19"/>
        </w:rPr>
        <w:t>obrá zpráva na závěr:</w:t>
      </w:r>
      <w:r w:rsidRPr="006B1267">
        <w:rPr>
          <w:rFonts w:ascii="Arial" w:hAnsi="Arial" w:cs="Arial"/>
          <w:sz w:val="19"/>
          <w:szCs w:val="19"/>
        </w:rPr>
        <w:t xml:space="preserve"> </w:t>
      </w:r>
      <w:r w:rsidRPr="006B1267">
        <w:rPr>
          <w:rFonts w:ascii="Arial" w:hAnsi="Arial" w:cs="Arial"/>
          <w:b/>
          <w:sz w:val="19"/>
          <w:szCs w:val="19"/>
        </w:rPr>
        <w:t>Konsolidovat půjčky klidně můžete i opakovaně!</w:t>
      </w:r>
      <w:r w:rsidRPr="0002057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 dokonce možné k</w:t>
      </w:r>
      <w:r w:rsidRPr="00020579">
        <w:rPr>
          <w:rFonts w:ascii="Arial" w:hAnsi="Arial" w:cs="Arial"/>
          <w:sz w:val="19"/>
          <w:szCs w:val="19"/>
        </w:rPr>
        <w:t>onsolidovat půjčku, ktero</w:t>
      </w:r>
      <w:r>
        <w:rPr>
          <w:rFonts w:ascii="Arial" w:hAnsi="Arial" w:cs="Arial"/>
          <w:sz w:val="19"/>
          <w:szCs w:val="19"/>
        </w:rPr>
        <w:t>u jste už dříve ref</w:t>
      </w:r>
      <w:r w:rsidR="00AC41A4">
        <w:rPr>
          <w:rFonts w:ascii="Arial" w:hAnsi="Arial" w:cs="Arial"/>
          <w:sz w:val="19"/>
          <w:szCs w:val="19"/>
        </w:rPr>
        <w:t xml:space="preserve">inancovali, </w:t>
      </w:r>
      <w:r w:rsidR="00AC41A4" w:rsidRPr="002B0CF4">
        <w:rPr>
          <w:rFonts w:ascii="Arial" w:eastAsia="Times New Roman" w:hAnsi="Arial" w:cs="Arial"/>
          <w:sz w:val="19"/>
          <w:szCs w:val="19"/>
          <w:lang w:eastAsia="cs-CZ"/>
        </w:rPr>
        <w:t>přičemž obvykle stačí zaplatit alespoň jednu splátku</w:t>
      </w:r>
      <w:r w:rsidR="00AC41A4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</w:t>
      </w:r>
    </w:p>
    <w:p w:rsidR="00A44C9A" w:rsidRDefault="00A44C9A" w:rsidP="001954A3">
      <w:pPr>
        <w:pBdr>
          <w:bottom w:val="single" w:sz="4" w:space="1" w:color="auto"/>
        </w:pBdr>
        <w:spacing w:before="120"/>
        <w:rPr>
          <w:rFonts w:ascii="Arial" w:eastAsia="Calibri" w:hAnsi="Arial" w:cs="Arial"/>
          <w:b/>
          <w:bCs/>
          <w:noProof/>
          <w:sz w:val="20"/>
          <w:szCs w:val="20"/>
        </w:rPr>
      </w:pPr>
    </w:p>
    <w:p w:rsidR="00A44C9A" w:rsidRPr="00CD1284" w:rsidRDefault="00A44C9A" w:rsidP="00A44C9A">
      <w:pPr>
        <w:spacing w:before="120"/>
        <w:rPr>
          <w:rFonts w:ascii="Arial" w:eastAsia="Calibri" w:hAnsi="Arial" w:cs="Arial"/>
          <w:b/>
          <w:bCs/>
          <w:noProof/>
          <w:sz w:val="18"/>
          <w:szCs w:val="18"/>
        </w:rPr>
      </w:pPr>
      <w:r w:rsidRPr="00CD1284">
        <w:rPr>
          <w:rFonts w:ascii="Arial" w:eastAsia="Calibri" w:hAnsi="Arial" w:cs="Arial"/>
          <w:b/>
          <w:bCs/>
          <w:noProof/>
          <w:sz w:val="18"/>
          <w:szCs w:val="18"/>
        </w:rPr>
        <w:t>Kontakt pro média:</w:t>
      </w:r>
    </w:p>
    <w:p w:rsidR="00A44C9A" w:rsidRPr="002A4284" w:rsidRDefault="00A44C9A" w:rsidP="00A44C9A">
      <w:pPr>
        <w:pStyle w:val="Bezmezer"/>
        <w:ind w:right="142"/>
        <w:jc w:val="both"/>
        <w:rPr>
          <w:rFonts w:ascii="Arial" w:eastAsia="F015TEELig" w:hAnsi="Arial" w:cs="Arial"/>
          <w:b/>
          <w:sz w:val="18"/>
          <w:szCs w:val="18"/>
        </w:rPr>
      </w:pPr>
    </w:p>
    <w:p w:rsidR="00A44C9A" w:rsidRPr="002A4284" w:rsidRDefault="00A44C9A" w:rsidP="00A44C9A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2A4284">
        <w:rPr>
          <w:rFonts w:ascii="Arial" w:eastAsia="F015TEELig" w:hAnsi="Arial" w:cs="Arial"/>
          <w:sz w:val="18"/>
          <w:szCs w:val="18"/>
        </w:rPr>
        <w:t>Tereza Záhrubská</w:t>
      </w:r>
    </w:p>
    <w:p w:rsidR="00A44C9A" w:rsidRPr="002A4284" w:rsidRDefault="00A44C9A" w:rsidP="00A44C9A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2A4284">
        <w:rPr>
          <w:rFonts w:ascii="Arial" w:eastAsia="F015TEELig" w:hAnsi="Arial" w:cs="Arial"/>
          <w:sz w:val="18"/>
          <w:szCs w:val="18"/>
        </w:rPr>
        <w:t>Specialistka PR a externí komunikace</w:t>
      </w:r>
    </w:p>
    <w:p w:rsidR="00A44C9A" w:rsidRPr="002A4284" w:rsidRDefault="00A44C9A" w:rsidP="00A44C9A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2A4284">
        <w:rPr>
          <w:rFonts w:ascii="Arial" w:eastAsia="F015TEELig" w:hAnsi="Arial" w:cs="Arial"/>
          <w:sz w:val="18"/>
          <w:szCs w:val="18"/>
        </w:rPr>
        <w:t>Mobil: +420 </w:t>
      </w:r>
      <w:r w:rsidRPr="002A4284">
        <w:rPr>
          <w:rFonts w:ascii="Arial" w:eastAsia="Calibri" w:hAnsi="Arial" w:cs="Arial"/>
          <w:noProof/>
          <w:sz w:val="18"/>
          <w:szCs w:val="18"/>
        </w:rPr>
        <w:t>731 537 716</w:t>
      </w:r>
    </w:p>
    <w:p w:rsidR="00A44C9A" w:rsidRPr="002A4284" w:rsidRDefault="00A44C9A" w:rsidP="00A44C9A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2A4284">
        <w:rPr>
          <w:rFonts w:ascii="Arial" w:eastAsia="F015TEELig" w:hAnsi="Arial" w:cs="Arial"/>
          <w:sz w:val="18"/>
          <w:szCs w:val="18"/>
        </w:rPr>
        <w:t>E-mail:</w:t>
      </w:r>
      <w:r w:rsidRPr="002A4284">
        <w:rPr>
          <w:rFonts w:ascii="Arial" w:eastAsia="Calibri" w:hAnsi="Arial" w:cs="Arial"/>
          <w:noProof/>
          <w:sz w:val="18"/>
          <w:szCs w:val="18"/>
        </w:rPr>
        <w:t xml:space="preserve"> </w:t>
      </w:r>
      <w:hyperlink r:id="rId7" w:history="1">
        <w:r w:rsidRPr="002A4284">
          <w:rPr>
            <w:rStyle w:val="Hypertextovodkaz"/>
            <w:rFonts w:ascii="Arial" w:eastAsia="Calibri" w:hAnsi="Arial" w:cs="Arial"/>
            <w:noProof/>
            <w:sz w:val="18"/>
            <w:szCs w:val="18"/>
          </w:rPr>
          <w:t>tereza.zahrubska@bcas.cz</w:t>
        </w:r>
      </w:hyperlink>
      <w:r w:rsidRPr="002A4284">
        <w:rPr>
          <w:rFonts w:ascii="Arial" w:eastAsia="Calibri" w:hAnsi="Arial" w:cs="Arial"/>
          <w:noProof/>
          <w:sz w:val="18"/>
          <w:szCs w:val="18"/>
        </w:rPr>
        <w:t xml:space="preserve"> </w:t>
      </w:r>
    </w:p>
    <w:p w:rsidR="002A4284" w:rsidRPr="00A44C9A" w:rsidRDefault="002A4284" w:rsidP="00A44C9A">
      <w:pPr>
        <w:rPr>
          <w:rFonts w:ascii="Arial" w:hAnsi="Arial" w:cs="Arial"/>
          <w:sz w:val="18"/>
          <w:szCs w:val="18"/>
        </w:rPr>
      </w:pPr>
    </w:p>
    <w:sectPr w:rsidR="002A4284" w:rsidRPr="00A44C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78" w:rsidRDefault="00014D78" w:rsidP="007A5D04">
      <w:pPr>
        <w:spacing w:after="0" w:line="240" w:lineRule="auto"/>
      </w:pPr>
      <w:r>
        <w:separator/>
      </w:r>
    </w:p>
  </w:endnote>
  <w:endnote w:type="continuationSeparator" w:id="0">
    <w:p w:rsidR="00014D78" w:rsidRDefault="00014D78" w:rsidP="007A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78" w:rsidRDefault="00014D78" w:rsidP="007A5D04">
      <w:pPr>
        <w:spacing w:after="0" w:line="240" w:lineRule="auto"/>
      </w:pPr>
      <w:r>
        <w:separator/>
      </w:r>
    </w:p>
  </w:footnote>
  <w:footnote w:type="continuationSeparator" w:id="0">
    <w:p w:rsidR="00014D78" w:rsidRDefault="00014D78" w:rsidP="007A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04" w:rsidRDefault="007A5D04">
    <w:pPr>
      <w:pStyle w:val="Zhlav"/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49641F22" wp14:editId="210B3CFC">
          <wp:simplePos x="0" y="0"/>
          <wp:positionH relativeFrom="column">
            <wp:posOffset>4249664</wp:posOffset>
          </wp:positionH>
          <wp:positionV relativeFrom="paragraph">
            <wp:posOffset>-260154</wp:posOffset>
          </wp:positionV>
          <wp:extent cx="1435100" cy="541020"/>
          <wp:effectExtent l="0" t="0" r="0" b="0"/>
          <wp:wrapTight wrapText="bothSides">
            <wp:wrapPolygon edited="0">
              <wp:start x="3727" y="0"/>
              <wp:lineTo x="0" y="5324"/>
              <wp:lineTo x="0" y="15211"/>
              <wp:lineTo x="2867" y="20535"/>
              <wp:lineTo x="6021" y="20535"/>
              <wp:lineTo x="21218" y="20535"/>
              <wp:lineTo x="21218" y="9887"/>
              <wp:lineTo x="9175" y="0"/>
              <wp:lineTo x="3727" y="0"/>
            </wp:wrapPolygon>
          </wp:wrapTight>
          <wp:docPr id="1" name="Obrázek 1" descr="C:\Users\tkunova\AppData\Local\Microsoft\Windows\INetCache\Content.Word\BrokerConsulting_logo_bez_sloga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kunova\AppData\Local\Microsoft\Windows\INetCache\Content.Word\BrokerConsulting_logo_bez_slogan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529A"/>
    <w:multiLevelType w:val="hybridMultilevel"/>
    <w:tmpl w:val="EC32E066"/>
    <w:lvl w:ilvl="0" w:tplc="1F86B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711C"/>
    <w:multiLevelType w:val="hybridMultilevel"/>
    <w:tmpl w:val="2E68C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0341"/>
    <w:multiLevelType w:val="hybridMultilevel"/>
    <w:tmpl w:val="F724D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34503"/>
    <w:multiLevelType w:val="hybridMultilevel"/>
    <w:tmpl w:val="7674D0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C62C2C"/>
    <w:multiLevelType w:val="hybridMultilevel"/>
    <w:tmpl w:val="157EF4E2"/>
    <w:lvl w:ilvl="0" w:tplc="B816C8D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B32A9"/>
    <w:multiLevelType w:val="multilevel"/>
    <w:tmpl w:val="6EB2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1"/>
    <w:rsid w:val="00014D78"/>
    <w:rsid w:val="00020579"/>
    <w:rsid w:val="0016788C"/>
    <w:rsid w:val="00182CCC"/>
    <w:rsid w:val="001954A3"/>
    <w:rsid w:val="001A6DEB"/>
    <w:rsid w:val="001C2434"/>
    <w:rsid w:val="001E3833"/>
    <w:rsid w:val="00212A66"/>
    <w:rsid w:val="00221DFE"/>
    <w:rsid w:val="00227DBD"/>
    <w:rsid w:val="00234935"/>
    <w:rsid w:val="0023529C"/>
    <w:rsid w:val="00247BFC"/>
    <w:rsid w:val="002A4284"/>
    <w:rsid w:val="002B0CF4"/>
    <w:rsid w:val="00344242"/>
    <w:rsid w:val="00344EC6"/>
    <w:rsid w:val="003615BA"/>
    <w:rsid w:val="00372A2F"/>
    <w:rsid w:val="0039198D"/>
    <w:rsid w:val="003926E5"/>
    <w:rsid w:val="003A1F44"/>
    <w:rsid w:val="00424F35"/>
    <w:rsid w:val="00471B0E"/>
    <w:rsid w:val="00494364"/>
    <w:rsid w:val="004F2774"/>
    <w:rsid w:val="00503048"/>
    <w:rsid w:val="0056391C"/>
    <w:rsid w:val="005A5B3E"/>
    <w:rsid w:val="005B2ED7"/>
    <w:rsid w:val="00672381"/>
    <w:rsid w:val="006B1267"/>
    <w:rsid w:val="006B1616"/>
    <w:rsid w:val="006B1CA8"/>
    <w:rsid w:val="007A06DB"/>
    <w:rsid w:val="007A5D04"/>
    <w:rsid w:val="007E7DE2"/>
    <w:rsid w:val="00852692"/>
    <w:rsid w:val="0088422F"/>
    <w:rsid w:val="00894D39"/>
    <w:rsid w:val="008A7C1C"/>
    <w:rsid w:val="008B15DA"/>
    <w:rsid w:val="008D7B1E"/>
    <w:rsid w:val="00985582"/>
    <w:rsid w:val="009A1E24"/>
    <w:rsid w:val="00A27026"/>
    <w:rsid w:val="00A44C9A"/>
    <w:rsid w:val="00A55AE6"/>
    <w:rsid w:val="00AC41A4"/>
    <w:rsid w:val="00B22BE1"/>
    <w:rsid w:val="00B60C6F"/>
    <w:rsid w:val="00BA2414"/>
    <w:rsid w:val="00BA5A9E"/>
    <w:rsid w:val="00BC4820"/>
    <w:rsid w:val="00C4668D"/>
    <w:rsid w:val="00C92342"/>
    <w:rsid w:val="00CD1284"/>
    <w:rsid w:val="00D1375D"/>
    <w:rsid w:val="00DB1AD1"/>
    <w:rsid w:val="00E1254D"/>
    <w:rsid w:val="00E26646"/>
    <w:rsid w:val="00E54499"/>
    <w:rsid w:val="00ED1BCC"/>
    <w:rsid w:val="00EF4398"/>
    <w:rsid w:val="00F2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82E1"/>
  <w15:chartTrackingRefBased/>
  <w15:docId w15:val="{5914B4B1-AE5B-4787-9E29-38F08E6C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2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5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E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B161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A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D04"/>
  </w:style>
  <w:style w:type="paragraph" w:styleId="Zpat">
    <w:name w:val="footer"/>
    <w:basedOn w:val="Normln"/>
    <w:link w:val="ZpatChar"/>
    <w:uiPriority w:val="99"/>
    <w:unhideWhenUsed/>
    <w:rsid w:val="007A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D04"/>
  </w:style>
  <w:style w:type="paragraph" w:styleId="Bezmezer">
    <w:name w:val="No Spacing"/>
    <w:link w:val="BezmezerChar"/>
    <w:uiPriority w:val="1"/>
    <w:qFormat/>
    <w:rsid w:val="002A428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2A4284"/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unhideWhenUsed/>
    <w:rsid w:val="0042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4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5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54880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81351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70613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1460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24368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37552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8321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92789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1385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08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eza.zahrubska@b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Záhrubská</dc:creator>
  <cp:keywords/>
  <dc:description/>
  <cp:lastModifiedBy>Tereza Záhrubská</cp:lastModifiedBy>
  <cp:revision>30</cp:revision>
  <cp:lastPrinted>2025-01-08T16:38:00Z</cp:lastPrinted>
  <dcterms:created xsi:type="dcterms:W3CDTF">2025-01-08T13:26:00Z</dcterms:created>
  <dcterms:modified xsi:type="dcterms:W3CDTF">2025-01-20T08:53:00Z</dcterms:modified>
</cp:coreProperties>
</file>