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E23" w:rsidRPr="00C5234E" w:rsidRDefault="00505020" w:rsidP="00C5234E">
      <w:pPr>
        <w:pStyle w:val="Nadpis1"/>
        <w:jc w:val="both"/>
        <w:rPr>
          <w:rFonts w:asciiTheme="minorHAnsi" w:hAnsiTheme="minorHAnsi" w:cstheme="minorHAnsi"/>
          <w:b/>
          <w:color w:val="auto"/>
        </w:rPr>
      </w:pPr>
      <w:r w:rsidRPr="00C5234E">
        <w:rPr>
          <w:rFonts w:asciiTheme="minorHAnsi" w:hAnsiTheme="minorHAnsi" w:cstheme="minorHAnsi"/>
          <w:b/>
          <w:color w:val="auto"/>
        </w:rPr>
        <w:t xml:space="preserve">Po úspěchu v centru Plzně přichází další projekt. Broker </w:t>
      </w:r>
      <w:proofErr w:type="spellStart"/>
      <w:r w:rsidRPr="00C5234E">
        <w:rPr>
          <w:rFonts w:asciiTheme="minorHAnsi" w:hAnsiTheme="minorHAnsi" w:cstheme="minorHAnsi"/>
          <w:b/>
          <w:color w:val="auto"/>
        </w:rPr>
        <w:t>Development</w:t>
      </w:r>
      <w:proofErr w:type="spellEnd"/>
      <w:r w:rsidRPr="00C5234E">
        <w:rPr>
          <w:rFonts w:asciiTheme="minorHAnsi" w:hAnsiTheme="minorHAnsi" w:cstheme="minorHAnsi"/>
          <w:b/>
          <w:color w:val="auto"/>
        </w:rPr>
        <w:t xml:space="preserve"> kupuje Novou Doubravku a chystá stovky bytů.</w:t>
      </w:r>
    </w:p>
    <w:p w:rsidR="00862B80" w:rsidRPr="00C5234E" w:rsidRDefault="00C926D5" w:rsidP="00C5234E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C5234E">
        <w:rPr>
          <w:rFonts w:asciiTheme="minorHAnsi" w:hAnsiTheme="minorHAnsi" w:cstheme="minorHAnsi"/>
          <w:sz w:val="22"/>
          <w:szCs w:val="22"/>
        </w:rPr>
        <w:t>Plzeň dlouhodobě patří mezi města se stabilním zájmem o nové bydlení. Areál v ulici</w:t>
      </w:r>
      <w:r w:rsidR="002047A7">
        <w:rPr>
          <w:rFonts w:asciiTheme="minorHAnsi" w:hAnsiTheme="minorHAnsi" w:cstheme="minorHAnsi"/>
          <w:sz w:val="22"/>
          <w:szCs w:val="22"/>
        </w:rPr>
        <w:t xml:space="preserve"> v Malé Doubravce</w:t>
      </w:r>
      <w:r w:rsidRPr="00C5234E">
        <w:rPr>
          <w:rFonts w:asciiTheme="minorHAnsi" w:hAnsiTheme="minorHAnsi" w:cstheme="minorHAnsi"/>
          <w:sz w:val="22"/>
          <w:szCs w:val="22"/>
        </w:rPr>
        <w:t xml:space="preserve">, dnes využívaný zejména jako autobusové depo a provozní zázemí, je jedním z míst, kde se tento zájem promítá do nové výstavby. </w:t>
      </w:r>
      <w:r w:rsidR="00862B80" w:rsidRPr="00C5234E">
        <w:rPr>
          <w:rFonts w:asciiTheme="minorHAnsi" w:hAnsiTheme="minorHAnsi" w:cstheme="minorHAnsi"/>
          <w:sz w:val="22"/>
          <w:szCs w:val="22"/>
        </w:rPr>
        <w:t xml:space="preserve">Právě zde nyní developerská společnost Broker </w:t>
      </w:r>
      <w:proofErr w:type="spellStart"/>
      <w:r w:rsidR="00862B80" w:rsidRPr="00C5234E">
        <w:rPr>
          <w:rFonts w:asciiTheme="minorHAnsi" w:hAnsiTheme="minorHAnsi" w:cstheme="minorHAnsi"/>
          <w:sz w:val="22"/>
          <w:szCs w:val="22"/>
        </w:rPr>
        <w:t>Development</w:t>
      </w:r>
      <w:proofErr w:type="spellEnd"/>
      <w:r w:rsidR="00862B80" w:rsidRPr="00C5234E">
        <w:rPr>
          <w:rFonts w:asciiTheme="minorHAnsi" w:hAnsiTheme="minorHAnsi" w:cstheme="minorHAnsi"/>
          <w:sz w:val="22"/>
          <w:szCs w:val="22"/>
        </w:rPr>
        <w:t xml:space="preserve"> </w:t>
      </w:r>
      <w:r w:rsidR="00401419" w:rsidRPr="00C5234E">
        <w:rPr>
          <w:rFonts w:asciiTheme="minorHAnsi" w:hAnsiTheme="minorHAnsi" w:cstheme="minorHAnsi"/>
          <w:sz w:val="22"/>
          <w:szCs w:val="22"/>
        </w:rPr>
        <w:t xml:space="preserve">ze skupiny Broker Consulting </w:t>
      </w:r>
      <w:r w:rsidR="00862B80" w:rsidRPr="00C5234E">
        <w:rPr>
          <w:rFonts w:asciiTheme="minorHAnsi" w:hAnsiTheme="minorHAnsi" w:cstheme="minorHAnsi"/>
          <w:sz w:val="22"/>
          <w:szCs w:val="22"/>
        </w:rPr>
        <w:t>přebírá projekt Nová Doubravka, který v následujících letech nabídne přibližně 340 bytů doplněných o obchodní a administrativní prostory. Rozsahem zhruba 20 tisíc metrů čtverečních čisté podlažní plochy jde o projekt s ambicí dlouhodobě zlepšit podobu této části Plzně. Celkový investiční objem projektu se pohybuje kolem dvou miliard korun.</w:t>
      </w:r>
    </w:p>
    <w:p w:rsidR="00505020" w:rsidRPr="00C5234E" w:rsidRDefault="00401419" w:rsidP="00C5234E">
      <w:pPr>
        <w:pStyle w:val="Normlnweb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5234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05020" w:rsidRPr="00C5234E">
        <w:rPr>
          <w:rFonts w:asciiTheme="minorHAnsi" w:hAnsiTheme="minorHAnsi" w:cstheme="minorHAnsi"/>
          <w:i/>
          <w:sz w:val="22"/>
          <w:szCs w:val="22"/>
        </w:rPr>
        <w:t>„Nová Doubravka zapadá do naší dlouhodobé strategie rozvíjet městské lokality s důrazem na funkční bydlení, dostupné služby a přirozené začlenění do okolí. Nejde nám jen o výstavbu bytů, ale o vznik plnohodnotné městské části, která bude dobře fungovat i za deset nebo dvacet let,“</w:t>
      </w:r>
      <w:r w:rsidR="00505020" w:rsidRPr="00C5234E">
        <w:rPr>
          <w:rFonts w:asciiTheme="minorHAnsi" w:hAnsiTheme="minorHAnsi" w:cstheme="minorHAnsi"/>
          <w:sz w:val="22"/>
          <w:szCs w:val="22"/>
        </w:rPr>
        <w:t xml:space="preserve"> říká </w:t>
      </w:r>
      <w:r w:rsidR="00505020" w:rsidRPr="00C5234E">
        <w:rPr>
          <w:rFonts w:asciiTheme="minorHAnsi" w:hAnsiTheme="minorHAnsi" w:cstheme="minorHAnsi"/>
          <w:b/>
          <w:sz w:val="22"/>
          <w:szCs w:val="22"/>
        </w:rPr>
        <w:t xml:space="preserve">Petr Hrubý, zakladatel skupiny Broker Consulting a jednatel Broker </w:t>
      </w:r>
      <w:proofErr w:type="spellStart"/>
      <w:r w:rsidR="00505020" w:rsidRPr="00C5234E">
        <w:rPr>
          <w:rFonts w:asciiTheme="minorHAnsi" w:hAnsiTheme="minorHAnsi" w:cstheme="minorHAnsi"/>
          <w:b/>
          <w:sz w:val="22"/>
          <w:szCs w:val="22"/>
        </w:rPr>
        <w:t>Development</w:t>
      </w:r>
      <w:proofErr w:type="spellEnd"/>
      <w:r w:rsidR="00505020" w:rsidRPr="00C5234E">
        <w:rPr>
          <w:rFonts w:asciiTheme="minorHAnsi" w:hAnsiTheme="minorHAnsi" w:cstheme="minorHAnsi"/>
          <w:b/>
          <w:sz w:val="22"/>
          <w:szCs w:val="22"/>
        </w:rPr>
        <w:t>.</w:t>
      </w:r>
    </w:p>
    <w:p w:rsidR="00401419" w:rsidRPr="00C5234E" w:rsidRDefault="00401419" w:rsidP="00C5234E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C5234E">
        <w:rPr>
          <w:rFonts w:asciiTheme="minorHAnsi" w:hAnsiTheme="minorHAnsi" w:cstheme="minorHAnsi"/>
          <w:sz w:val="22"/>
          <w:szCs w:val="22"/>
        </w:rPr>
        <w:t xml:space="preserve">Projekt připravila skupina ICP, která území v roce 2023 získala, zpracovala urbanistický návrh a zajistila územní rozhodnutí. Stavební povolení se očekává v průběhu roku 2026. Broker </w:t>
      </w:r>
      <w:proofErr w:type="spellStart"/>
      <w:r w:rsidRPr="00C5234E">
        <w:rPr>
          <w:rFonts w:asciiTheme="minorHAnsi" w:hAnsiTheme="minorHAnsi" w:cstheme="minorHAnsi"/>
          <w:sz w:val="22"/>
          <w:szCs w:val="22"/>
        </w:rPr>
        <w:t>Development</w:t>
      </w:r>
      <w:proofErr w:type="spellEnd"/>
      <w:r w:rsidRPr="00C5234E">
        <w:rPr>
          <w:rFonts w:asciiTheme="minorHAnsi" w:hAnsiTheme="minorHAnsi" w:cstheme="minorHAnsi"/>
          <w:sz w:val="22"/>
          <w:szCs w:val="22"/>
        </w:rPr>
        <w:t xml:space="preserve"> na tuto přípravu navazuje a v následujících letech plánuje projekt postupně realizovat. </w:t>
      </w:r>
    </w:p>
    <w:p w:rsidR="00C5234E" w:rsidRPr="00C5234E" w:rsidRDefault="00C5234E" w:rsidP="00C5234E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C5234E">
        <w:rPr>
          <w:rFonts w:asciiTheme="minorHAnsi" w:hAnsiTheme="minorHAnsi" w:cstheme="minorHAnsi"/>
          <w:i/>
          <w:sz w:val="22"/>
          <w:szCs w:val="22"/>
        </w:rPr>
        <w:t xml:space="preserve">„Vnímáme, že lidé dnes nehledají jen byt, ale hodnotné místo pro život. Kombinace bydlení, služeb, práce a dobré dostupnosti je klíčová. Právě proto vidíme v projektu Nová Doubravka dlouhodobý potenciál,“ </w:t>
      </w:r>
      <w:r w:rsidRPr="00C5234E">
        <w:rPr>
          <w:rFonts w:asciiTheme="minorHAnsi" w:hAnsiTheme="minorHAnsi" w:cstheme="minorHAnsi"/>
          <w:sz w:val="22"/>
          <w:szCs w:val="22"/>
        </w:rPr>
        <w:t xml:space="preserve">doplňuje </w:t>
      </w:r>
      <w:r w:rsidRPr="00C5234E">
        <w:rPr>
          <w:rFonts w:asciiTheme="minorHAnsi" w:hAnsiTheme="minorHAnsi" w:cstheme="minorHAnsi"/>
          <w:b/>
          <w:sz w:val="22"/>
          <w:szCs w:val="22"/>
        </w:rPr>
        <w:t xml:space="preserve">Martin Hrubý, spoluzakladatel </w:t>
      </w:r>
      <w:r>
        <w:rPr>
          <w:rFonts w:asciiTheme="minorHAnsi" w:hAnsiTheme="minorHAnsi" w:cstheme="minorHAnsi"/>
          <w:b/>
          <w:sz w:val="22"/>
          <w:szCs w:val="22"/>
        </w:rPr>
        <w:t xml:space="preserve">Broker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Development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a BC Real.</w:t>
      </w:r>
    </w:p>
    <w:p w:rsidR="005311AF" w:rsidRPr="005311AF" w:rsidRDefault="001C6B2A" w:rsidP="005311AF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5311AF">
        <w:rPr>
          <w:rFonts w:asciiTheme="minorHAnsi" w:hAnsiTheme="minorHAnsi" w:cstheme="minorHAnsi"/>
          <w:sz w:val="22"/>
          <w:szCs w:val="22"/>
        </w:rPr>
        <w:t xml:space="preserve">Na poptávku po novém bydlení skupina reaguje dlouhodobě. </w:t>
      </w:r>
      <w:r w:rsidR="005311AF" w:rsidRPr="005311AF">
        <w:rPr>
          <w:rFonts w:asciiTheme="minorHAnsi" w:hAnsiTheme="minorHAnsi" w:cstheme="minorHAnsi"/>
          <w:sz w:val="22"/>
          <w:szCs w:val="22"/>
        </w:rPr>
        <w:t xml:space="preserve">Broker </w:t>
      </w:r>
      <w:proofErr w:type="spellStart"/>
      <w:r w:rsidR="005311AF" w:rsidRPr="005311AF">
        <w:rPr>
          <w:rFonts w:asciiTheme="minorHAnsi" w:hAnsiTheme="minorHAnsi" w:cstheme="minorHAnsi"/>
          <w:sz w:val="22"/>
          <w:szCs w:val="22"/>
        </w:rPr>
        <w:t>Development</w:t>
      </w:r>
      <w:proofErr w:type="spellEnd"/>
      <w:r w:rsidR="005311AF" w:rsidRPr="005311AF">
        <w:rPr>
          <w:rFonts w:asciiTheme="minorHAnsi" w:hAnsiTheme="minorHAnsi" w:cstheme="minorHAnsi"/>
          <w:sz w:val="22"/>
          <w:szCs w:val="22"/>
        </w:rPr>
        <w:t xml:space="preserve"> při přípravě a realizaci projektů spolupracuje se společností BC Real a využívá její dlouholeté zkušenosti.</w:t>
      </w:r>
      <w:r w:rsidR="005311AF" w:rsidRPr="005311AF">
        <w:rPr>
          <w:rFonts w:asciiTheme="minorHAnsi" w:hAnsiTheme="minorHAnsi" w:cstheme="minorHAnsi"/>
          <w:sz w:val="22"/>
          <w:szCs w:val="22"/>
        </w:rPr>
        <w:t xml:space="preserve"> </w:t>
      </w:r>
      <w:r w:rsidR="005311AF" w:rsidRPr="005311AF">
        <w:rPr>
          <w:rFonts w:asciiTheme="minorHAnsi" w:hAnsiTheme="minorHAnsi" w:cstheme="minorHAnsi"/>
          <w:sz w:val="22"/>
          <w:szCs w:val="22"/>
        </w:rPr>
        <w:t>BC Real má za sebou během více než dvacetiletého působení celkem 15 realizovaných developerských projektů, z nichž významná část vznikla právě v Plzni. Vedle Nové Doubravky stojí za zmínku i další projekty, například I. a II. etapa projektu Nová Papírna v Plzni, bytové domy U Zvonu či projekt Byty Krašovská.</w:t>
      </w:r>
    </w:p>
    <w:p w:rsidR="006F3B12" w:rsidRPr="00C5234E" w:rsidRDefault="00505020" w:rsidP="00C5234E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C5234E">
        <w:rPr>
          <w:rFonts w:asciiTheme="minorHAnsi" w:hAnsiTheme="minorHAnsi" w:cstheme="minorHAnsi"/>
          <w:sz w:val="22"/>
          <w:szCs w:val="22"/>
        </w:rPr>
        <w:t xml:space="preserve">Roste také tempo prodejů. Zatímco </w:t>
      </w:r>
      <w:r w:rsidR="00C5234E" w:rsidRPr="00C5234E">
        <w:rPr>
          <w:rFonts w:asciiTheme="minorHAnsi" w:hAnsiTheme="minorHAnsi" w:cstheme="minorHAnsi"/>
          <w:sz w:val="22"/>
          <w:szCs w:val="22"/>
        </w:rPr>
        <w:t>v roce 2023 prodala společnost BC Real</w:t>
      </w:r>
      <w:r w:rsidRPr="00C5234E">
        <w:rPr>
          <w:rFonts w:asciiTheme="minorHAnsi" w:hAnsiTheme="minorHAnsi" w:cstheme="minorHAnsi"/>
          <w:sz w:val="22"/>
          <w:szCs w:val="22"/>
        </w:rPr>
        <w:t xml:space="preserve"> 105 bytových jednotek, o rok později už 315 a v roce 2025 dosáhl objem prodejů 510 bytů. Tento vývoj potvrzuje, že kvalitně připravené projekty si své kupce nacházejí i v prostředí vyšších úrokových</w:t>
      </w:r>
      <w:r w:rsidR="00401419" w:rsidRPr="00C5234E">
        <w:rPr>
          <w:rFonts w:asciiTheme="minorHAnsi" w:hAnsiTheme="minorHAnsi" w:cstheme="minorHAnsi"/>
          <w:sz w:val="22"/>
          <w:szCs w:val="22"/>
        </w:rPr>
        <w:t xml:space="preserve"> sazeb a uváženějších investičních preferencích domácností</w:t>
      </w:r>
      <w:r w:rsidRPr="00C5234E">
        <w:rPr>
          <w:rFonts w:asciiTheme="minorHAnsi" w:hAnsiTheme="minorHAnsi" w:cstheme="minorHAnsi"/>
          <w:sz w:val="22"/>
          <w:szCs w:val="22"/>
        </w:rPr>
        <w:t>.</w:t>
      </w:r>
    </w:p>
    <w:p w:rsidR="003D418F" w:rsidRDefault="00505020" w:rsidP="00C5234E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C5234E">
        <w:rPr>
          <w:rFonts w:asciiTheme="minorHAnsi" w:hAnsiTheme="minorHAnsi" w:cstheme="minorHAnsi"/>
          <w:sz w:val="22"/>
          <w:szCs w:val="22"/>
        </w:rPr>
        <w:t xml:space="preserve">Zkušenosti s citlivou proměnou městského prostředí má BC Real i z dalších plzeňských projektů. Jedním z nich je Palác Anglické nábřeží v samotném centru </w:t>
      </w:r>
      <w:proofErr w:type="gramStart"/>
      <w:r w:rsidRPr="00C5234E">
        <w:rPr>
          <w:rFonts w:asciiTheme="minorHAnsi" w:hAnsiTheme="minorHAnsi" w:cstheme="minorHAnsi"/>
          <w:sz w:val="22"/>
          <w:szCs w:val="22"/>
        </w:rPr>
        <w:t>Plzně, který</w:t>
      </w:r>
      <w:proofErr w:type="gramEnd"/>
      <w:r w:rsidRPr="00C5234E">
        <w:rPr>
          <w:rFonts w:asciiTheme="minorHAnsi" w:hAnsiTheme="minorHAnsi" w:cstheme="minorHAnsi"/>
          <w:sz w:val="22"/>
          <w:szCs w:val="22"/>
        </w:rPr>
        <w:t xml:space="preserve"> rozvíjí jedinečnou lokalitu u řeky Radbuzy v plnohodnotnou městskou </w:t>
      </w:r>
      <w:proofErr w:type="gramStart"/>
      <w:r w:rsidRPr="00C5234E">
        <w:rPr>
          <w:rFonts w:asciiTheme="minorHAnsi" w:hAnsiTheme="minorHAnsi" w:cstheme="minorHAnsi"/>
          <w:sz w:val="22"/>
          <w:szCs w:val="22"/>
        </w:rPr>
        <w:t>čtvrť.</w:t>
      </w:r>
      <w:proofErr w:type="gramEnd"/>
      <w:r w:rsidR="001C6B2A" w:rsidRPr="00C5234E">
        <w:rPr>
          <w:rFonts w:asciiTheme="minorHAnsi" w:hAnsiTheme="minorHAnsi" w:cstheme="minorHAnsi"/>
          <w:sz w:val="22"/>
          <w:szCs w:val="22"/>
        </w:rPr>
        <w:t xml:space="preserve"> </w:t>
      </w:r>
      <w:r w:rsidRPr="00C5234E">
        <w:rPr>
          <w:rFonts w:asciiTheme="minorHAnsi" w:hAnsiTheme="minorHAnsi" w:cstheme="minorHAnsi"/>
          <w:sz w:val="22"/>
          <w:szCs w:val="22"/>
        </w:rPr>
        <w:t>Na místě dřívějších provozních obje</w:t>
      </w:r>
      <w:bookmarkStart w:id="0" w:name="_GoBack"/>
      <w:bookmarkEnd w:id="0"/>
      <w:r w:rsidRPr="00C5234E">
        <w:rPr>
          <w:rFonts w:asciiTheme="minorHAnsi" w:hAnsiTheme="minorHAnsi" w:cstheme="minorHAnsi"/>
          <w:sz w:val="22"/>
          <w:szCs w:val="22"/>
        </w:rPr>
        <w:t xml:space="preserve">ktů dnes vzniká multifunkční komplex s bydlením, službami a veřejným prostorem, který navazuje na historickou strukturu města a přirozeně otevírá nábřeží směrem k lidem. Projekt přináší stovky nových bytů, služby a obchody v přízemí domů i nové pěší propojení mezi Anglickým nábřežím a okolními ulicemi. </w:t>
      </w:r>
    </w:p>
    <w:p w:rsidR="00505020" w:rsidRPr="007B369C" w:rsidRDefault="00505020" w:rsidP="00C5234E">
      <w:pPr>
        <w:pStyle w:val="Normlnweb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B369C">
        <w:rPr>
          <w:rFonts w:asciiTheme="minorHAnsi" w:hAnsiTheme="minorHAnsi" w:cstheme="minorHAnsi"/>
          <w:sz w:val="22"/>
          <w:szCs w:val="22"/>
        </w:rPr>
        <w:t>O výjimečnosti projektu svědčí i mimořádný zájem o koupi bytů.</w:t>
      </w:r>
      <w:r w:rsidRPr="00C5234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7B369C">
        <w:rPr>
          <w:rFonts w:asciiTheme="minorHAnsi" w:hAnsiTheme="minorHAnsi" w:cstheme="minorHAnsi"/>
          <w:i/>
          <w:sz w:val="22"/>
          <w:szCs w:val="22"/>
        </w:rPr>
        <w:t>„</w:t>
      </w:r>
      <w:r w:rsidRPr="00C5234E">
        <w:rPr>
          <w:rFonts w:asciiTheme="minorHAnsi" w:hAnsiTheme="minorHAnsi" w:cstheme="minorHAnsi"/>
          <w:i/>
          <w:sz w:val="22"/>
          <w:szCs w:val="22"/>
        </w:rPr>
        <w:t>Z celkových 205 bytových jednotek je dnes k dispozici už jen 25. Ukazuje se, že kombinace polohy v historickém centru, blízkosti řeky a důrazu na kvalitu architektury a veřejného prostoru je pro klien</w:t>
      </w:r>
      <w:r w:rsidR="00C5234E" w:rsidRPr="00C5234E">
        <w:rPr>
          <w:rFonts w:asciiTheme="minorHAnsi" w:hAnsiTheme="minorHAnsi" w:cstheme="minorHAnsi"/>
          <w:i/>
          <w:sz w:val="22"/>
          <w:szCs w:val="22"/>
        </w:rPr>
        <w:t xml:space="preserve">ty dlouhodobě atraktivní,“ </w:t>
      </w:r>
      <w:r w:rsidR="00C5234E" w:rsidRPr="00C5234E">
        <w:rPr>
          <w:rFonts w:asciiTheme="minorHAnsi" w:hAnsiTheme="minorHAnsi" w:cstheme="minorHAnsi"/>
          <w:sz w:val="22"/>
          <w:szCs w:val="22"/>
        </w:rPr>
        <w:t>vysvětluje</w:t>
      </w:r>
      <w:r w:rsidR="00C5234E">
        <w:rPr>
          <w:rFonts w:asciiTheme="minorHAnsi" w:hAnsiTheme="minorHAnsi" w:cstheme="minorHAnsi"/>
          <w:sz w:val="22"/>
          <w:szCs w:val="22"/>
        </w:rPr>
        <w:t xml:space="preserve"> </w:t>
      </w:r>
      <w:r w:rsidR="00C5234E" w:rsidRPr="007B369C">
        <w:rPr>
          <w:rFonts w:asciiTheme="minorHAnsi" w:hAnsiTheme="minorHAnsi" w:cstheme="minorHAnsi"/>
          <w:b/>
          <w:sz w:val="22"/>
          <w:szCs w:val="22"/>
        </w:rPr>
        <w:t>Martin Hrubý.</w:t>
      </w:r>
    </w:p>
    <w:p w:rsidR="00505020" w:rsidRPr="00C5234E" w:rsidRDefault="003D418F" w:rsidP="003D418F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C5234E">
        <w:rPr>
          <w:rFonts w:asciiTheme="minorHAnsi" w:hAnsiTheme="minorHAnsi" w:cstheme="minorHAnsi"/>
          <w:sz w:val="22"/>
          <w:szCs w:val="22"/>
        </w:rPr>
        <w:lastRenderedPageBreak/>
        <w:t>Právě schopnost pracovat s výjimečnými adresami tak, aby si zachovaly svou hodnotu a atm</w:t>
      </w:r>
      <w:r>
        <w:rPr>
          <w:rFonts w:asciiTheme="minorHAnsi" w:hAnsiTheme="minorHAnsi" w:cstheme="minorHAnsi"/>
          <w:sz w:val="22"/>
          <w:szCs w:val="22"/>
        </w:rPr>
        <w:t>osféru, patří k přístupu širší skupiny Broker Consulting</w:t>
      </w:r>
      <w:r w:rsidRPr="00C5234E">
        <w:rPr>
          <w:rFonts w:asciiTheme="minorHAnsi" w:hAnsiTheme="minorHAnsi" w:cstheme="minorHAnsi"/>
          <w:sz w:val="22"/>
          <w:szCs w:val="22"/>
        </w:rPr>
        <w:t xml:space="preserve"> a promítá se i do připravovaného projektu Nová Doubravka.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6F3B12" w:rsidRPr="00C5234E" w:rsidRDefault="003D418F" w:rsidP="00C5234E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Součástí projektů</w:t>
      </w:r>
      <w:r w:rsidR="006F3B12" w:rsidRPr="00C5234E">
        <w:rPr>
          <w:rFonts w:asciiTheme="minorHAnsi" w:hAnsiTheme="minorHAnsi" w:cstheme="minorHAnsi"/>
          <w:sz w:val="22"/>
          <w:szCs w:val="22"/>
        </w:rPr>
        <w:t xml:space="preserve"> je také důraz na dostupné a srozumitelné financování bydlení. Konzultanti společnosti Broker Consulting patří dlouhodobě ke špičce v oblasti financování nemovitostí a klientům pomáhají hledat řešení odpovídající jejich možnostem i dlouhodobým plánům.</w:t>
      </w:r>
    </w:p>
    <w:p w:rsidR="006F3B12" w:rsidRDefault="006F3B12" w:rsidP="001C6B2A">
      <w:pPr>
        <w:jc w:val="both"/>
        <w:rPr>
          <w:rFonts w:cstheme="minorHAnsi"/>
        </w:rPr>
      </w:pPr>
    </w:p>
    <w:sectPr w:rsidR="006F3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020"/>
    <w:rsid w:val="001C6B2A"/>
    <w:rsid w:val="002047A7"/>
    <w:rsid w:val="003D418F"/>
    <w:rsid w:val="00401419"/>
    <w:rsid w:val="00505020"/>
    <w:rsid w:val="005311AF"/>
    <w:rsid w:val="006F3B12"/>
    <w:rsid w:val="007764CD"/>
    <w:rsid w:val="007B369C"/>
    <w:rsid w:val="00862B80"/>
    <w:rsid w:val="00BA292B"/>
    <w:rsid w:val="00C5234E"/>
    <w:rsid w:val="00C926D5"/>
    <w:rsid w:val="00D5697D"/>
    <w:rsid w:val="00F5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EB8CE"/>
  <w15:chartTrackingRefBased/>
  <w15:docId w15:val="{D742F8DF-AFF5-4D6C-979C-B858BF22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14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05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05020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4014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564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Kuželová</dc:creator>
  <cp:keywords/>
  <dc:description/>
  <cp:lastModifiedBy>Lenka Kuželová</cp:lastModifiedBy>
  <cp:revision>3</cp:revision>
  <dcterms:created xsi:type="dcterms:W3CDTF">2026-01-30T10:25:00Z</dcterms:created>
  <dcterms:modified xsi:type="dcterms:W3CDTF">2026-01-30T10:49:00Z</dcterms:modified>
</cp:coreProperties>
</file>